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D7" w:rsidRPr="00BA781B" w:rsidRDefault="00E743D7" w:rsidP="00E11A81">
      <w:pPr>
        <w:pStyle w:val="Heading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81B">
        <w:rPr>
          <w:rFonts w:ascii="Times New Roman" w:hAnsi="Times New Roman" w:cs="Times New Roman"/>
          <w:sz w:val="24"/>
          <w:szCs w:val="24"/>
        </w:rPr>
        <w:t>TEST DE EVALUARE</w:t>
      </w:r>
    </w:p>
    <w:p w:rsidR="000B2326" w:rsidRPr="00BA781B" w:rsidRDefault="000B2326" w:rsidP="00E11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3D7" w:rsidRPr="00BA781B" w:rsidRDefault="00E743D7" w:rsidP="00E11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pregătire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profesională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>:</w:t>
      </w:r>
      <w:r w:rsidR="0098659B" w:rsidRPr="00BA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construc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ro-RO"/>
        </w:rPr>
        <w:t>ții</w:t>
      </w:r>
    </w:p>
    <w:p w:rsidR="0098659B" w:rsidRPr="00BA781B" w:rsidRDefault="0098659B" w:rsidP="00E11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781B">
        <w:rPr>
          <w:rFonts w:ascii="Times New Roman" w:hAnsi="Times New Roman" w:cs="Times New Roman"/>
          <w:b/>
          <w:sz w:val="24"/>
          <w:szCs w:val="24"/>
          <w:lang w:val="ro-RO"/>
        </w:rPr>
        <w:t>Calificarea:</w:t>
      </w:r>
      <w:r w:rsidR="009F4D90" w:rsidRPr="00BA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</w:t>
      </w:r>
      <w:r w:rsidR="009F4D90" w:rsidRPr="00BA781B">
        <w:rPr>
          <w:rFonts w:ascii="Times New Roman" w:hAnsi="Times New Roman" w:cs="Times New Roman"/>
          <w:sz w:val="24"/>
          <w:szCs w:val="24"/>
          <w:lang w:val="ro-RO"/>
        </w:rPr>
        <w:t xml:space="preserve">în industria sticlei şi ceramicii,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</w:t>
      </w:r>
      <w:r w:rsidR="009F4D90" w:rsidRPr="00BA781B">
        <w:rPr>
          <w:rFonts w:ascii="Times New Roman" w:hAnsi="Times New Roman" w:cs="Times New Roman"/>
          <w:sz w:val="24"/>
          <w:szCs w:val="24"/>
          <w:lang w:val="ro-RO"/>
        </w:rPr>
        <w:t xml:space="preserve">în industria  materialelor de construcţii, </w:t>
      </w:r>
      <w:r w:rsidR="009F4D90" w:rsidRPr="00BA781B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ceramică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fină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, Operator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ceramicii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brute,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Sticlar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, Operator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lianţi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D90" w:rsidRPr="00BA78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F4D90" w:rsidRPr="00BA781B">
        <w:rPr>
          <w:rFonts w:ascii="Times New Roman" w:hAnsi="Times New Roman" w:cs="Times New Roman"/>
          <w:sz w:val="24"/>
          <w:szCs w:val="24"/>
        </w:rPr>
        <w:t xml:space="preserve"> prefabricate</w:t>
      </w:r>
    </w:p>
    <w:p w:rsidR="00E743D7" w:rsidRPr="00BA781B" w:rsidRDefault="00E743D7" w:rsidP="00E1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Modulul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Pre</w:t>
      </w:r>
      <w:r w:rsidR="00697C96" w:rsidRPr="00BA781B">
        <w:rPr>
          <w:rFonts w:ascii="Times New Roman" w:hAnsi="Times New Roman" w:cs="Times New Roman"/>
          <w:b/>
          <w:sz w:val="24"/>
          <w:szCs w:val="24"/>
        </w:rPr>
        <w:t>lucrarea</w:t>
      </w:r>
      <w:proofErr w:type="spellEnd"/>
      <w:r w:rsidR="00697C96" w:rsidRPr="00BA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7C96" w:rsidRPr="00BA781B">
        <w:rPr>
          <w:rFonts w:ascii="Times New Roman" w:hAnsi="Times New Roman" w:cs="Times New Roman"/>
          <w:b/>
          <w:sz w:val="24"/>
          <w:szCs w:val="24"/>
        </w:rPr>
        <w:t>semifabricatelor</w:t>
      </w:r>
      <w:proofErr w:type="spellEnd"/>
    </w:p>
    <w:p w:rsidR="0098659B" w:rsidRPr="00BA781B" w:rsidRDefault="0098659B" w:rsidP="00E11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>: a X-a</w:t>
      </w:r>
    </w:p>
    <w:p w:rsidR="00E743D7" w:rsidRPr="00BA781B" w:rsidRDefault="008E0366" w:rsidP="00E1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învățare</w:t>
      </w:r>
      <w:proofErr w:type="spellEnd"/>
      <w:r w:rsidR="00F3437D" w:rsidRPr="00BA781B">
        <w:rPr>
          <w:rFonts w:ascii="Times New Roman" w:hAnsi="Times New Roman" w:cs="Times New Roman"/>
          <w:b/>
          <w:sz w:val="24"/>
          <w:szCs w:val="24"/>
        </w:rPr>
        <w:t>:</w:t>
      </w:r>
      <w:r w:rsidR="00697C96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96" w:rsidRPr="00BA781B">
        <w:rPr>
          <w:rFonts w:ascii="Times New Roman" w:hAnsi="Times New Roman" w:cs="Times New Roman"/>
          <w:sz w:val="24"/>
          <w:szCs w:val="24"/>
        </w:rPr>
        <w:t>Fasonarea</w:t>
      </w:r>
      <w:proofErr w:type="spellEnd"/>
      <w:r w:rsidR="00697C96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96" w:rsidRPr="00BA781B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697C96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96" w:rsidRPr="00BA781B">
        <w:rPr>
          <w:rFonts w:ascii="Times New Roman" w:hAnsi="Times New Roman" w:cs="Times New Roman"/>
          <w:sz w:val="24"/>
          <w:szCs w:val="24"/>
        </w:rPr>
        <w:t>ceramice</w:t>
      </w:r>
      <w:proofErr w:type="spellEnd"/>
    </w:p>
    <w:p w:rsidR="00C610DA" w:rsidRPr="00BA781B" w:rsidRDefault="00C610DA" w:rsidP="00E11A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A781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Rezultatul învăţării vizate:</w:t>
      </w:r>
      <w:r w:rsidRPr="00BA781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F3437D" w:rsidRPr="00BA781B" w:rsidRDefault="00F3437D" w:rsidP="00E11A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0" w:type="auto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0"/>
        <w:gridCol w:w="3255"/>
        <w:gridCol w:w="3163"/>
      </w:tblGrid>
      <w:tr w:rsidR="00C610DA" w:rsidRPr="00BA781B" w:rsidTr="002F5AB7">
        <w:trPr>
          <w:trHeight w:val="31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C610DA" w:rsidRPr="00BA781B" w:rsidRDefault="00C610DA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Cunoştinţe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C610DA" w:rsidRPr="00BA781B" w:rsidRDefault="00C610DA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Abilităţi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C610DA" w:rsidRPr="00BA781B" w:rsidRDefault="00C610DA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Atitudini</w:t>
            </w:r>
            <w:proofErr w:type="spellEnd"/>
          </w:p>
        </w:tc>
      </w:tr>
      <w:tr w:rsidR="00C610DA" w:rsidRPr="00BA781B" w:rsidTr="00864F62">
        <w:trPr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Pr="00BA781B" w:rsidRDefault="00C610DA" w:rsidP="00E11A81">
            <w:pPr>
              <w:pStyle w:val="ListParagraph"/>
              <w:ind w:left="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 xml:space="preserve">Operaţii de prelucrare a semifabricatelor </w:t>
            </w:r>
          </w:p>
          <w:p w:rsidR="00C610DA" w:rsidRPr="00BA781B" w:rsidRDefault="00C610DA" w:rsidP="00E11A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Fasonarea</w:t>
            </w:r>
            <w:proofErr w:type="spellEnd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produselor</w:t>
            </w:r>
            <w:proofErr w:type="spellEnd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ceramice</w:t>
            </w:r>
            <w:proofErr w:type="spellEnd"/>
          </w:p>
          <w:p w:rsidR="00C610DA" w:rsidRPr="00BA781B" w:rsidRDefault="00C610DA" w:rsidP="00E11A81">
            <w:pPr>
              <w:pStyle w:val="ListParagraph"/>
              <w:tabs>
                <w:tab w:val="left" w:pos="279"/>
              </w:tabs>
              <w:ind w:left="0"/>
              <w:rPr>
                <w:i/>
                <w:color w:val="000000"/>
                <w:lang w:val="pt-BR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Pr="00BA781B" w:rsidRDefault="00C610DA" w:rsidP="00E11A81">
            <w:pPr>
              <w:pStyle w:val="ListParagraph"/>
              <w:tabs>
                <w:tab w:val="left" w:pos="601"/>
              </w:tabs>
              <w:ind w:left="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Definirea operaţiilor de prelucrare</w:t>
            </w:r>
          </w:p>
          <w:p w:rsidR="00C610DA" w:rsidRPr="00BA781B" w:rsidRDefault="00C610DA" w:rsidP="00E11A81">
            <w:pPr>
              <w:pStyle w:val="ListParagraph"/>
              <w:tabs>
                <w:tab w:val="left" w:pos="601"/>
              </w:tabs>
              <w:ind w:left="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Precizarea  rolului operaţiilor de prelucrare în procesul tehnologic</w:t>
            </w:r>
          </w:p>
          <w:p w:rsidR="00C610DA" w:rsidRPr="00BA781B" w:rsidRDefault="00C610DA" w:rsidP="00E11A81">
            <w:pPr>
              <w:pStyle w:val="ListParagraph"/>
              <w:tabs>
                <w:tab w:val="left" w:pos="601"/>
              </w:tabs>
              <w:ind w:left="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Clasificarea metodelor/ procedeelor de prelucrare a semifabricatelor</w:t>
            </w:r>
          </w:p>
          <w:p w:rsidR="00C610DA" w:rsidRPr="00BA781B" w:rsidRDefault="00C610DA" w:rsidP="00E11A81">
            <w:pPr>
              <w:pStyle w:val="ListParagraph"/>
              <w:tabs>
                <w:tab w:val="left" w:pos="601"/>
              </w:tabs>
              <w:ind w:left="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Prezentarea condiţiilor de realizare a operaţiilor de prelucrare a materialelor şi semifabricatelor</w:t>
            </w:r>
          </w:p>
          <w:p w:rsidR="00C610DA" w:rsidRPr="00BA781B" w:rsidRDefault="00C610DA" w:rsidP="00E11A81">
            <w:pPr>
              <w:pStyle w:val="ListParagraph"/>
              <w:tabs>
                <w:tab w:val="left" w:pos="601"/>
              </w:tabs>
              <w:ind w:left="0"/>
              <w:rPr>
                <w:i/>
                <w:color w:val="000000"/>
                <w:lang w:val="pt-BR"/>
              </w:rPr>
            </w:pPr>
            <w:r w:rsidRPr="00BA781B">
              <w:rPr>
                <w:i/>
                <w:color w:val="000000"/>
                <w:lang w:val="pt-BR"/>
              </w:rPr>
              <w:t>Utilizarea vocabularului de specialitate în mod corect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Pr="00BA781B" w:rsidRDefault="00C610DA" w:rsidP="00E11A81">
            <w:pPr>
              <w:pStyle w:val="ListParagraph"/>
              <w:ind w:left="14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Conştientizarea importanţei operaţiilor de prelucrare a materialelor şi semifabricatelor</w:t>
            </w:r>
          </w:p>
        </w:tc>
      </w:tr>
      <w:tr w:rsidR="00C610DA" w:rsidRPr="00BA781B" w:rsidTr="00864F62">
        <w:trPr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Pr="00BA781B" w:rsidRDefault="00C610DA" w:rsidP="00E11A81">
            <w:pPr>
              <w:pStyle w:val="ListParagraph"/>
              <w:ind w:left="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 xml:space="preserve">Utilaje de prelucrare a semifabricatelor </w:t>
            </w:r>
          </w:p>
          <w:p w:rsidR="00C610DA" w:rsidRPr="00BA781B" w:rsidRDefault="00C610DA" w:rsidP="00E11A8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Utilaje</w:t>
            </w:r>
            <w:proofErr w:type="spellEnd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fasonarea</w:t>
            </w:r>
            <w:proofErr w:type="spellEnd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produselor</w:t>
            </w:r>
            <w:proofErr w:type="spellEnd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ceramice</w:t>
            </w:r>
            <w:proofErr w:type="spellEnd"/>
          </w:p>
          <w:p w:rsidR="00C610DA" w:rsidRPr="00BA781B" w:rsidRDefault="00C610DA" w:rsidP="00E11A8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Pr="00BA781B" w:rsidRDefault="00C610DA" w:rsidP="00E11A81">
            <w:pPr>
              <w:pStyle w:val="ListParagraph"/>
              <w:tabs>
                <w:tab w:val="left" w:pos="601"/>
                <w:tab w:val="left" w:pos="847"/>
              </w:tabs>
              <w:ind w:left="0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Identificarea utilajelor şi părţilor lor componente</w:t>
            </w:r>
          </w:p>
          <w:p w:rsidR="00C610DA" w:rsidRPr="00BA781B" w:rsidRDefault="00C610DA" w:rsidP="00E11A81">
            <w:pPr>
              <w:pStyle w:val="ListParagraph"/>
              <w:tabs>
                <w:tab w:val="left" w:pos="601"/>
                <w:tab w:val="left" w:pos="847"/>
              </w:tabs>
              <w:ind w:left="34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Caracterizarea din punct de vedere constructiv şi funcţional a utilajelor de prelucrare a  materialelor şi semifabricatelor din industria materialelor de construcţii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A" w:rsidRPr="00BA781B" w:rsidRDefault="00C610DA" w:rsidP="00E11A81">
            <w:pPr>
              <w:pStyle w:val="ListParagraph"/>
              <w:tabs>
                <w:tab w:val="left" w:pos="631"/>
              </w:tabs>
              <w:ind w:left="64"/>
              <w:rPr>
                <w:color w:val="000000"/>
                <w:lang w:val="pt-BR"/>
              </w:rPr>
            </w:pPr>
            <w:r w:rsidRPr="00BA781B">
              <w:rPr>
                <w:color w:val="000000"/>
                <w:lang w:val="pt-BR"/>
              </w:rPr>
              <w:t>Asocierea corectă a utilajului cu operaţia de prelucrare şi domeniul de utilizare.</w:t>
            </w:r>
          </w:p>
          <w:p w:rsidR="00C610DA" w:rsidRPr="00BA781B" w:rsidRDefault="00C610DA" w:rsidP="00E11A81">
            <w:pPr>
              <w:pStyle w:val="ListParagraph"/>
              <w:tabs>
                <w:tab w:val="left" w:pos="631"/>
              </w:tabs>
              <w:ind w:left="0"/>
              <w:rPr>
                <w:color w:val="000000"/>
                <w:lang w:val="pt-BR"/>
              </w:rPr>
            </w:pPr>
          </w:p>
        </w:tc>
      </w:tr>
    </w:tbl>
    <w:p w:rsidR="00C610DA" w:rsidRPr="00BA781B" w:rsidRDefault="00C610DA" w:rsidP="00E11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3D7" w:rsidRPr="00BA781B" w:rsidRDefault="00E743D7" w:rsidP="00E1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Obiectivele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evaluării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>:</w:t>
      </w:r>
    </w:p>
    <w:p w:rsidR="00E743D7" w:rsidRPr="00BA781B" w:rsidRDefault="000B2326" w:rsidP="00894B8F">
      <w:pPr>
        <w:pStyle w:val="ListParagraph"/>
        <w:numPr>
          <w:ilvl w:val="0"/>
          <w:numId w:val="31"/>
        </w:numPr>
        <w:tabs>
          <w:tab w:val="num" w:pos="2835"/>
        </w:tabs>
        <w:ind w:left="540" w:hanging="180"/>
        <w:jc w:val="both"/>
      </w:pPr>
      <w:proofErr w:type="spellStart"/>
      <w:r w:rsidRPr="00BA781B">
        <w:t>Cunoașterea</w:t>
      </w:r>
      <w:proofErr w:type="spellEnd"/>
      <w:r w:rsidRPr="00BA781B">
        <w:t xml:space="preserve"> </w:t>
      </w:r>
      <w:proofErr w:type="spellStart"/>
      <w:r w:rsidRPr="00BA781B">
        <w:t>definiției</w:t>
      </w:r>
      <w:proofErr w:type="spellEnd"/>
      <w:r w:rsidRPr="00BA781B">
        <w:t xml:space="preserve"> </w:t>
      </w:r>
      <w:proofErr w:type="spellStart"/>
      <w:r w:rsidR="002A6B15" w:rsidRPr="00BA781B">
        <w:t>și</w:t>
      </w:r>
      <w:proofErr w:type="spellEnd"/>
      <w:r w:rsidR="002A6B15" w:rsidRPr="00BA781B">
        <w:t xml:space="preserve"> a </w:t>
      </w:r>
      <w:proofErr w:type="spellStart"/>
      <w:r w:rsidR="002A6B15" w:rsidRPr="00BA781B">
        <w:t>rolului</w:t>
      </w:r>
      <w:proofErr w:type="spellEnd"/>
      <w:r w:rsidR="002A6B15" w:rsidRPr="00BA781B">
        <w:t xml:space="preserve"> </w:t>
      </w:r>
      <w:proofErr w:type="spellStart"/>
      <w:r w:rsidR="002A6B15" w:rsidRPr="00BA781B">
        <w:t>operației</w:t>
      </w:r>
      <w:proofErr w:type="spellEnd"/>
      <w:r w:rsidR="002A6B15" w:rsidRPr="00BA781B">
        <w:t xml:space="preserve"> de </w:t>
      </w:r>
      <w:proofErr w:type="spellStart"/>
      <w:r w:rsidR="002A6B15" w:rsidRPr="00BA781B">
        <w:t>fasonare</w:t>
      </w:r>
      <w:proofErr w:type="spellEnd"/>
      <w:r w:rsidR="002A6B15" w:rsidRPr="00BA781B">
        <w:rPr>
          <w:color w:val="000000"/>
          <w:lang w:val="pt-BR"/>
        </w:rPr>
        <w:t xml:space="preserve"> în procesul tehnologic</w:t>
      </w:r>
      <w:r w:rsidR="00E743D7" w:rsidRPr="00BA781B">
        <w:t>.</w:t>
      </w:r>
    </w:p>
    <w:p w:rsidR="002A6B15" w:rsidRPr="00BA781B" w:rsidRDefault="002A6B15" w:rsidP="00894B8F">
      <w:pPr>
        <w:pStyle w:val="ListParagraph"/>
        <w:numPr>
          <w:ilvl w:val="0"/>
          <w:numId w:val="31"/>
        </w:numPr>
        <w:tabs>
          <w:tab w:val="num" w:pos="2835"/>
        </w:tabs>
        <w:ind w:left="540" w:hanging="180"/>
        <w:jc w:val="both"/>
      </w:pPr>
      <w:proofErr w:type="spellStart"/>
      <w:r w:rsidRPr="00BA781B">
        <w:t>Cunoașterea</w:t>
      </w:r>
      <w:proofErr w:type="spellEnd"/>
      <w:r w:rsidRPr="00BA781B">
        <w:t xml:space="preserve"> </w:t>
      </w:r>
      <w:proofErr w:type="spellStart"/>
      <w:r w:rsidR="001F64C5" w:rsidRPr="00BA781B">
        <w:t>metodelor</w:t>
      </w:r>
      <w:proofErr w:type="spellEnd"/>
      <w:r w:rsidR="001F64C5" w:rsidRPr="00BA781B">
        <w:t>/</w:t>
      </w:r>
      <w:proofErr w:type="spellStart"/>
      <w:r w:rsidRPr="00BA781B">
        <w:t>procedee</w:t>
      </w:r>
      <w:r w:rsidR="001F64C5" w:rsidRPr="00BA781B">
        <w:t>lor</w:t>
      </w:r>
      <w:proofErr w:type="spellEnd"/>
      <w:r w:rsidRPr="00BA781B">
        <w:t xml:space="preserve"> de </w:t>
      </w:r>
      <w:proofErr w:type="spellStart"/>
      <w:r w:rsidRPr="00BA781B">
        <w:t>fasonare</w:t>
      </w:r>
      <w:proofErr w:type="spellEnd"/>
      <w:r w:rsidRPr="00BA781B">
        <w:t xml:space="preserve"> </w:t>
      </w:r>
      <w:proofErr w:type="spellStart"/>
      <w:r w:rsidRPr="00BA781B">
        <w:t>aplicate</w:t>
      </w:r>
      <w:proofErr w:type="spellEnd"/>
      <w:r w:rsidRPr="00BA781B">
        <w:t xml:space="preserve"> </w:t>
      </w:r>
      <w:proofErr w:type="spellStart"/>
      <w:r w:rsidRPr="00BA781B">
        <w:t>în</w:t>
      </w:r>
      <w:proofErr w:type="spellEnd"/>
      <w:r w:rsidRPr="00BA781B">
        <w:t xml:space="preserve"> </w:t>
      </w:r>
      <w:proofErr w:type="spellStart"/>
      <w:r w:rsidRPr="00BA781B">
        <w:t>industria</w:t>
      </w:r>
      <w:proofErr w:type="spellEnd"/>
      <w:r w:rsidRPr="00BA781B">
        <w:t xml:space="preserve"> </w:t>
      </w:r>
      <w:proofErr w:type="spellStart"/>
      <w:r w:rsidRPr="00BA781B">
        <w:t>ceramicii</w:t>
      </w:r>
      <w:proofErr w:type="spellEnd"/>
      <w:r w:rsidR="00894B8F" w:rsidRPr="00BA781B">
        <w:t>.</w:t>
      </w:r>
    </w:p>
    <w:p w:rsidR="002A6B15" w:rsidRPr="00BA781B" w:rsidRDefault="002A6B15" w:rsidP="00894B8F">
      <w:pPr>
        <w:pStyle w:val="ListParagraph"/>
        <w:numPr>
          <w:ilvl w:val="0"/>
          <w:numId w:val="31"/>
        </w:numPr>
        <w:tabs>
          <w:tab w:val="num" w:pos="2835"/>
        </w:tabs>
        <w:ind w:left="540" w:hanging="180"/>
        <w:jc w:val="both"/>
      </w:pPr>
      <w:proofErr w:type="spellStart"/>
      <w:r w:rsidRPr="00BA781B">
        <w:t>Asocierea</w:t>
      </w:r>
      <w:proofErr w:type="spellEnd"/>
      <w:r w:rsidRPr="00BA781B">
        <w:t xml:space="preserve"> </w:t>
      </w:r>
      <w:proofErr w:type="spellStart"/>
      <w:r w:rsidRPr="00BA781B">
        <w:t>diferitelor</w:t>
      </w:r>
      <w:proofErr w:type="spellEnd"/>
      <w:r w:rsidRPr="00BA781B">
        <w:t xml:space="preserve"> </w:t>
      </w:r>
      <w:proofErr w:type="spellStart"/>
      <w:r w:rsidRPr="00BA781B">
        <w:t>tipuri</w:t>
      </w:r>
      <w:proofErr w:type="spellEnd"/>
      <w:r w:rsidRPr="00BA781B">
        <w:t xml:space="preserve"> de </w:t>
      </w:r>
      <w:proofErr w:type="spellStart"/>
      <w:r w:rsidRPr="00BA781B">
        <w:t>produse</w:t>
      </w:r>
      <w:proofErr w:type="spellEnd"/>
      <w:r w:rsidRPr="00BA781B">
        <w:t xml:space="preserve"> </w:t>
      </w:r>
      <w:proofErr w:type="spellStart"/>
      <w:r w:rsidRPr="00BA781B">
        <w:t>ceramice</w:t>
      </w:r>
      <w:proofErr w:type="spellEnd"/>
      <w:r w:rsidRPr="00BA781B">
        <w:t xml:space="preserve"> cu </w:t>
      </w:r>
      <w:proofErr w:type="spellStart"/>
      <w:r w:rsidRPr="00BA781B">
        <w:t>procedeul</w:t>
      </w:r>
      <w:proofErr w:type="spellEnd"/>
      <w:r w:rsidRPr="00BA781B">
        <w:t xml:space="preserve"> de </w:t>
      </w:r>
      <w:proofErr w:type="spellStart"/>
      <w:r w:rsidRPr="00BA781B">
        <w:t>fasonare</w:t>
      </w:r>
      <w:proofErr w:type="spellEnd"/>
      <w:r w:rsidRPr="00BA781B">
        <w:t xml:space="preserve"> </w:t>
      </w:r>
      <w:proofErr w:type="spellStart"/>
      <w:r w:rsidRPr="00BA781B">
        <w:t>adecvat</w:t>
      </w:r>
      <w:proofErr w:type="spellEnd"/>
      <w:r w:rsidR="00894B8F" w:rsidRPr="00BA781B">
        <w:t>.</w:t>
      </w:r>
    </w:p>
    <w:p w:rsidR="00F3437D" w:rsidRPr="00BA781B" w:rsidRDefault="002A6B15" w:rsidP="00894B8F">
      <w:pPr>
        <w:pStyle w:val="ListParagraph"/>
        <w:numPr>
          <w:ilvl w:val="0"/>
          <w:numId w:val="31"/>
        </w:numPr>
        <w:tabs>
          <w:tab w:val="num" w:pos="2835"/>
        </w:tabs>
        <w:ind w:left="540" w:hanging="180"/>
        <w:jc w:val="both"/>
      </w:pPr>
      <w:proofErr w:type="spellStart"/>
      <w:r w:rsidRPr="00BA781B">
        <w:t>Caracterizarea</w:t>
      </w:r>
      <w:proofErr w:type="spellEnd"/>
      <w:r w:rsidRPr="00BA781B">
        <w:t xml:space="preserve"> </w:t>
      </w:r>
      <w:proofErr w:type="spellStart"/>
      <w:r w:rsidRPr="00BA781B">
        <w:t>procedeelor</w:t>
      </w:r>
      <w:proofErr w:type="spellEnd"/>
      <w:r w:rsidRPr="00BA781B">
        <w:t xml:space="preserve"> de </w:t>
      </w:r>
      <w:proofErr w:type="spellStart"/>
      <w:r w:rsidRPr="00BA781B">
        <w:t>fasonare</w:t>
      </w:r>
      <w:proofErr w:type="spellEnd"/>
      <w:r w:rsidR="001F64C5" w:rsidRPr="00BA781B">
        <w:t xml:space="preserve">. </w:t>
      </w:r>
      <w:proofErr w:type="spellStart"/>
      <w:r w:rsidR="001F64C5" w:rsidRPr="00BA781B">
        <w:t>Prezentarea</w:t>
      </w:r>
      <w:proofErr w:type="spellEnd"/>
      <w:r w:rsidR="001F64C5" w:rsidRPr="00BA781B">
        <w:t xml:space="preserve"> </w:t>
      </w:r>
      <w:proofErr w:type="spellStart"/>
      <w:r w:rsidR="001F64C5" w:rsidRPr="00BA781B">
        <w:t>condițiilor</w:t>
      </w:r>
      <w:proofErr w:type="spellEnd"/>
      <w:r w:rsidR="001F64C5" w:rsidRPr="00BA781B">
        <w:t xml:space="preserve"> de </w:t>
      </w:r>
      <w:proofErr w:type="spellStart"/>
      <w:r w:rsidR="001F64C5" w:rsidRPr="00BA781B">
        <w:t>realizare</w:t>
      </w:r>
      <w:proofErr w:type="spellEnd"/>
      <w:r w:rsidR="001F64C5" w:rsidRPr="00BA781B">
        <w:t xml:space="preserve"> </w:t>
      </w:r>
      <w:proofErr w:type="gramStart"/>
      <w:r w:rsidR="001F64C5" w:rsidRPr="00BA781B">
        <w:t>a</w:t>
      </w:r>
      <w:proofErr w:type="gramEnd"/>
      <w:r w:rsidR="001F64C5" w:rsidRPr="00BA781B">
        <w:t xml:space="preserve"> </w:t>
      </w:r>
      <w:proofErr w:type="spellStart"/>
      <w:r w:rsidR="001F64C5" w:rsidRPr="00BA781B">
        <w:t>operației</w:t>
      </w:r>
      <w:proofErr w:type="spellEnd"/>
      <w:r w:rsidR="001F64C5" w:rsidRPr="00BA781B">
        <w:t xml:space="preserve"> de </w:t>
      </w:r>
      <w:proofErr w:type="spellStart"/>
      <w:r w:rsidR="001F64C5" w:rsidRPr="00BA781B">
        <w:t>fasonare</w:t>
      </w:r>
      <w:proofErr w:type="spellEnd"/>
      <w:r w:rsidR="001F64C5" w:rsidRPr="00BA781B">
        <w:t xml:space="preserve"> </w:t>
      </w:r>
      <w:proofErr w:type="spellStart"/>
      <w:r w:rsidR="001F64C5" w:rsidRPr="00BA781B">
        <w:t>în</w:t>
      </w:r>
      <w:proofErr w:type="spellEnd"/>
      <w:r w:rsidR="001F64C5" w:rsidRPr="00BA781B">
        <w:t xml:space="preserve"> </w:t>
      </w:r>
      <w:proofErr w:type="spellStart"/>
      <w:r w:rsidR="001F64C5" w:rsidRPr="00BA781B">
        <w:t>funcție</w:t>
      </w:r>
      <w:proofErr w:type="spellEnd"/>
      <w:r w:rsidR="001F64C5" w:rsidRPr="00BA781B">
        <w:t xml:space="preserve"> de </w:t>
      </w:r>
      <w:proofErr w:type="spellStart"/>
      <w:r w:rsidR="001F64C5" w:rsidRPr="00BA781B">
        <w:t>procedeul</w:t>
      </w:r>
      <w:proofErr w:type="spellEnd"/>
      <w:r w:rsidR="001F64C5" w:rsidRPr="00BA781B">
        <w:t xml:space="preserve"> </w:t>
      </w:r>
      <w:proofErr w:type="spellStart"/>
      <w:r w:rsidR="001F64C5" w:rsidRPr="00BA781B">
        <w:t>aplicat</w:t>
      </w:r>
      <w:proofErr w:type="spellEnd"/>
      <w:r w:rsidR="001F64C5" w:rsidRPr="00BA781B">
        <w:t>.</w:t>
      </w:r>
    </w:p>
    <w:p w:rsidR="001F64C5" w:rsidRPr="00BA781B" w:rsidRDefault="001F64C5" w:rsidP="00894B8F">
      <w:pPr>
        <w:pStyle w:val="ListParagraph"/>
        <w:numPr>
          <w:ilvl w:val="0"/>
          <w:numId w:val="31"/>
        </w:numPr>
        <w:tabs>
          <w:tab w:val="num" w:pos="2835"/>
        </w:tabs>
        <w:ind w:left="540" w:hanging="180"/>
        <w:jc w:val="both"/>
      </w:pPr>
      <w:r w:rsidRPr="00BA781B">
        <w:rPr>
          <w:color w:val="000000"/>
          <w:lang w:val="ro-RO"/>
        </w:rPr>
        <w:t>Identificarea utilajelor de fasonare și a elementelor constructive ale acestora.</w:t>
      </w:r>
    </w:p>
    <w:p w:rsidR="001F64C5" w:rsidRPr="00BA781B" w:rsidRDefault="0013009C" w:rsidP="00894B8F">
      <w:pPr>
        <w:pStyle w:val="ListParagraph"/>
        <w:numPr>
          <w:ilvl w:val="0"/>
          <w:numId w:val="31"/>
        </w:numPr>
        <w:tabs>
          <w:tab w:val="num" w:pos="2835"/>
        </w:tabs>
        <w:ind w:left="540" w:hanging="180"/>
        <w:jc w:val="both"/>
      </w:pPr>
      <w:r w:rsidRPr="00BA781B">
        <w:rPr>
          <w:color w:val="000000"/>
          <w:lang w:val="ro-RO"/>
        </w:rPr>
        <w:t xml:space="preserve">Explicarea </w:t>
      </w:r>
      <w:r w:rsidR="00894B8F" w:rsidRPr="00BA781B">
        <w:rPr>
          <w:color w:val="000000"/>
          <w:lang w:val="ro-RO"/>
        </w:rPr>
        <w:t>modului de funcționare a utilajelor.</w:t>
      </w:r>
    </w:p>
    <w:p w:rsidR="00894B8F" w:rsidRPr="00BA781B" w:rsidRDefault="00894B8F" w:rsidP="00894B8F">
      <w:pPr>
        <w:pStyle w:val="ListParagraph"/>
        <w:numPr>
          <w:ilvl w:val="0"/>
          <w:numId w:val="31"/>
        </w:numPr>
        <w:tabs>
          <w:tab w:val="num" w:pos="2835"/>
        </w:tabs>
        <w:ind w:left="540" w:hanging="180"/>
        <w:jc w:val="both"/>
      </w:pPr>
      <w:r w:rsidRPr="00BA781B">
        <w:rPr>
          <w:color w:val="000000"/>
          <w:lang w:val="ro-RO"/>
        </w:rPr>
        <w:t>Cunoașterea tipurilor de defecte care pot să apară la fasonare, justificarea cauzelor care le-au provocat, argumentarea modalităților de prevenire și de remediere.</w:t>
      </w:r>
    </w:p>
    <w:p w:rsidR="00894B8F" w:rsidRPr="00BA781B" w:rsidRDefault="00894B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A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br w:type="page"/>
      </w:r>
    </w:p>
    <w:p w:rsidR="000B2326" w:rsidRPr="00BA781B" w:rsidRDefault="00894B8F" w:rsidP="00E11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A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lastRenderedPageBreak/>
        <w:t>MATRICEA DE SPECIFICAȚII</w:t>
      </w:r>
    </w:p>
    <w:p w:rsidR="00E743D7" w:rsidRPr="00BA781B" w:rsidRDefault="00E743D7" w:rsidP="00E11A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1096"/>
        <w:gridCol w:w="1083"/>
        <w:gridCol w:w="1243"/>
        <w:gridCol w:w="1166"/>
        <w:gridCol w:w="1148"/>
        <w:gridCol w:w="950"/>
        <w:gridCol w:w="1070"/>
      </w:tblGrid>
      <w:tr w:rsidR="00766D16" w:rsidRPr="00BA781B" w:rsidTr="00DC051C">
        <w:trPr>
          <w:jc w:val="center"/>
        </w:trPr>
        <w:tc>
          <w:tcPr>
            <w:tcW w:w="2639" w:type="dxa"/>
            <w:vMerge w:val="restart"/>
            <w:tcBorders>
              <w:tl2br w:val="single" w:sz="4" w:space="0" w:color="auto"/>
            </w:tcBorders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Niveluri</w:t>
            </w:r>
            <w:proofErr w:type="spellEnd"/>
          </w:p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cognitive</w:t>
            </w:r>
          </w:p>
          <w:p w:rsidR="00766D16" w:rsidRPr="00BA781B" w:rsidRDefault="00766D16" w:rsidP="00E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Cunoaște</w:t>
            </w:r>
            <w:proofErr w:type="spellEnd"/>
          </w:p>
        </w:tc>
        <w:tc>
          <w:tcPr>
            <w:tcW w:w="1198" w:type="dxa"/>
            <w:vMerge w:val="restart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Înțelege</w:t>
            </w:r>
            <w:proofErr w:type="spellEnd"/>
          </w:p>
        </w:tc>
        <w:tc>
          <w:tcPr>
            <w:tcW w:w="1210" w:type="dxa"/>
            <w:vMerge w:val="restart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Aplică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Număr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 </w:t>
            </w: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itemi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D16" w:rsidRPr="00BA781B" w:rsidRDefault="00766D16" w:rsidP="0076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Pondere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766D16" w:rsidRPr="00BA781B" w:rsidTr="00DC051C">
        <w:trPr>
          <w:jc w:val="center"/>
        </w:trPr>
        <w:tc>
          <w:tcPr>
            <w:tcW w:w="2639" w:type="dxa"/>
            <w:vMerge/>
            <w:tcBorders>
              <w:tl2br w:val="single" w:sz="4" w:space="0" w:color="auto"/>
            </w:tcBorders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Termeni</w:t>
            </w:r>
            <w:proofErr w:type="spellEnd"/>
          </w:p>
        </w:tc>
        <w:tc>
          <w:tcPr>
            <w:tcW w:w="0" w:type="auto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Fapte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0" w:type="auto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Proceduri</w:t>
            </w:r>
            <w:proofErr w:type="spellEnd"/>
          </w:p>
        </w:tc>
        <w:tc>
          <w:tcPr>
            <w:tcW w:w="1198" w:type="dxa"/>
            <w:vMerge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D16" w:rsidRPr="00BA781B" w:rsidTr="00DC051C">
        <w:trPr>
          <w:trHeight w:val="215"/>
          <w:jc w:val="center"/>
        </w:trPr>
        <w:tc>
          <w:tcPr>
            <w:tcW w:w="2639" w:type="dxa"/>
            <w:vMerge/>
            <w:tcBorders>
              <w:tl2br w:val="single" w:sz="4" w:space="0" w:color="auto"/>
            </w:tcBorders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  <w:gridSpan w:val="5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Număr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itemi</w:t>
            </w:r>
            <w:proofErr w:type="spellEnd"/>
          </w:p>
        </w:tc>
        <w:tc>
          <w:tcPr>
            <w:tcW w:w="766" w:type="dxa"/>
            <w:vMerge/>
            <w:tcBorders>
              <w:right w:val="single" w:sz="4" w:space="0" w:color="auto"/>
            </w:tcBorders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D16" w:rsidRPr="00BA781B" w:rsidTr="00665145">
        <w:trPr>
          <w:jc w:val="center"/>
        </w:trPr>
        <w:tc>
          <w:tcPr>
            <w:tcW w:w="2639" w:type="dxa"/>
            <w:vAlign w:val="center"/>
          </w:tcPr>
          <w:p w:rsidR="00766D16" w:rsidRPr="00BA781B" w:rsidRDefault="00766D16" w:rsidP="00DC0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Operația de fasonare: definițe, rol în procesul tehnologic.</w:t>
            </w:r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Metode/ procedee de </w:t>
            </w:r>
            <w:r w:rsidRPr="00BA78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fasonare.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ID II.1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I.1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ID II.2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 I.2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IP IV.</w:t>
            </w:r>
          </w:p>
        </w:tc>
        <w:tc>
          <w:tcPr>
            <w:tcW w:w="1198" w:type="dxa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IC III.1</w:t>
            </w:r>
          </w:p>
        </w:tc>
        <w:tc>
          <w:tcPr>
            <w:tcW w:w="1210" w:type="dxa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66D16" w:rsidRPr="00BA781B" w:rsidRDefault="002907BD" w:rsidP="0032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27,</w:t>
            </w:r>
            <w:r w:rsidR="0032197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6D16" w:rsidRPr="00BA781B" w:rsidTr="00665145">
        <w:trPr>
          <w:jc w:val="center"/>
        </w:trPr>
        <w:tc>
          <w:tcPr>
            <w:tcW w:w="2639" w:type="dxa"/>
            <w:vAlign w:val="center"/>
          </w:tcPr>
          <w:p w:rsidR="00766D16" w:rsidRPr="00BA781B" w:rsidRDefault="00766D16" w:rsidP="00DC0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Caracterizarea procedeelor de fasonare. Condiții de realizare a operației de fasonare.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I.7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IRS V.1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I.5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I.6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IC III.2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IRS V.2</w:t>
            </w:r>
          </w:p>
        </w:tc>
        <w:tc>
          <w:tcPr>
            <w:tcW w:w="1198" w:type="dxa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IRS V.3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IRP VI.1</w:t>
            </w:r>
          </w:p>
        </w:tc>
        <w:tc>
          <w:tcPr>
            <w:tcW w:w="1210" w:type="dxa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IRP VI.2</w:t>
            </w:r>
          </w:p>
        </w:tc>
        <w:tc>
          <w:tcPr>
            <w:tcW w:w="766" w:type="dxa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66D16" w:rsidRPr="00BA781B" w:rsidRDefault="0032197D" w:rsidP="00290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40,9%</w:t>
            </w:r>
          </w:p>
        </w:tc>
      </w:tr>
      <w:tr w:rsidR="00766D16" w:rsidRPr="00BA781B" w:rsidTr="00665145">
        <w:trPr>
          <w:jc w:val="center"/>
        </w:trPr>
        <w:tc>
          <w:tcPr>
            <w:tcW w:w="2639" w:type="dxa"/>
            <w:vAlign w:val="center"/>
          </w:tcPr>
          <w:p w:rsidR="00766D16" w:rsidRPr="00BA781B" w:rsidRDefault="00766D16" w:rsidP="00DC0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Utilaje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fasonare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construcție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funcționare</w:t>
            </w:r>
            <w:proofErr w:type="spellEnd"/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I.4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IC III.3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ID II.3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I.3</w:t>
            </w:r>
          </w:p>
        </w:tc>
        <w:tc>
          <w:tcPr>
            <w:tcW w:w="0" w:type="auto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IES VII.1</w:t>
            </w:r>
          </w:p>
        </w:tc>
        <w:tc>
          <w:tcPr>
            <w:tcW w:w="1198" w:type="dxa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IES VII.2</w:t>
            </w:r>
          </w:p>
        </w:tc>
        <w:tc>
          <w:tcPr>
            <w:tcW w:w="1210" w:type="dxa"/>
          </w:tcPr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D16" w:rsidRPr="00BA781B" w:rsidRDefault="00766D16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IES VII.3</w:t>
            </w:r>
          </w:p>
        </w:tc>
        <w:tc>
          <w:tcPr>
            <w:tcW w:w="766" w:type="dxa"/>
            <w:vAlign w:val="center"/>
          </w:tcPr>
          <w:p w:rsidR="00766D16" w:rsidRPr="00BA781B" w:rsidRDefault="00766D16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66D16" w:rsidRPr="00BA781B" w:rsidRDefault="0032197D" w:rsidP="00290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31,8%</w:t>
            </w:r>
          </w:p>
        </w:tc>
      </w:tr>
      <w:tr w:rsidR="0032197D" w:rsidRPr="00BA781B" w:rsidTr="00DC051C">
        <w:trPr>
          <w:jc w:val="center"/>
        </w:trPr>
        <w:tc>
          <w:tcPr>
            <w:tcW w:w="2639" w:type="dxa"/>
          </w:tcPr>
          <w:p w:rsidR="0032197D" w:rsidRPr="00BA781B" w:rsidRDefault="0032197D" w:rsidP="00E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Itemi</w:t>
            </w:r>
            <w:proofErr w:type="spellEnd"/>
          </w:p>
        </w:tc>
        <w:tc>
          <w:tcPr>
            <w:tcW w:w="0" w:type="auto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2197D" w:rsidRPr="00BA781B" w:rsidRDefault="0032197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2197D" w:rsidRPr="00BA781B" w:rsidTr="00DC051C">
        <w:trPr>
          <w:jc w:val="center"/>
        </w:trPr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</w:tcPr>
          <w:p w:rsidR="0032197D" w:rsidRPr="00BA781B" w:rsidRDefault="0032197D" w:rsidP="00E11A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Pondere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31,8%</w:t>
            </w:r>
          </w:p>
        </w:tc>
        <w:tc>
          <w:tcPr>
            <w:tcW w:w="0" w:type="auto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22,7%</w:t>
            </w:r>
          </w:p>
        </w:tc>
        <w:tc>
          <w:tcPr>
            <w:tcW w:w="0" w:type="auto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18.2%</w:t>
            </w:r>
          </w:p>
        </w:tc>
        <w:tc>
          <w:tcPr>
            <w:tcW w:w="1198" w:type="dxa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18.2%</w:t>
            </w:r>
          </w:p>
        </w:tc>
        <w:tc>
          <w:tcPr>
            <w:tcW w:w="1210" w:type="dxa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9,1%</w:t>
            </w:r>
          </w:p>
        </w:tc>
        <w:tc>
          <w:tcPr>
            <w:tcW w:w="766" w:type="dxa"/>
            <w:vAlign w:val="center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32197D" w:rsidRPr="00BA781B" w:rsidRDefault="0032197D" w:rsidP="00E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59D" w:rsidRPr="00BA781B" w:rsidRDefault="004E759D" w:rsidP="005A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Ind w:w="-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5"/>
        <w:gridCol w:w="1096"/>
        <w:gridCol w:w="1083"/>
        <w:gridCol w:w="1243"/>
        <w:gridCol w:w="1173"/>
        <w:gridCol w:w="1172"/>
        <w:gridCol w:w="1016"/>
        <w:gridCol w:w="1070"/>
      </w:tblGrid>
      <w:tr w:rsidR="006239D6" w:rsidRPr="00BA781B" w:rsidTr="006239D6">
        <w:trPr>
          <w:jc w:val="center"/>
        </w:trPr>
        <w:tc>
          <w:tcPr>
            <w:tcW w:w="2617" w:type="dxa"/>
            <w:vMerge w:val="restart"/>
            <w:tcBorders>
              <w:tl2br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Niveluri</w:t>
            </w:r>
            <w:proofErr w:type="spellEnd"/>
          </w:p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cognitive</w:t>
            </w:r>
          </w:p>
          <w:p w:rsidR="004E759D" w:rsidRPr="00BA781B" w:rsidRDefault="004E759D" w:rsidP="0086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Cunoaște</w:t>
            </w:r>
            <w:proofErr w:type="spellEnd"/>
          </w:p>
        </w:tc>
        <w:tc>
          <w:tcPr>
            <w:tcW w:w="1198" w:type="dxa"/>
            <w:vMerge w:val="restart"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Înțelege</w:t>
            </w:r>
            <w:proofErr w:type="spellEnd"/>
          </w:p>
        </w:tc>
        <w:tc>
          <w:tcPr>
            <w:tcW w:w="1203" w:type="dxa"/>
            <w:vMerge w:val="restart"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Aplică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59D" w:rsidRPr="00BA781B" w:rsidRDefault="007E4F48" w:rsidP="007E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  <w:r w:rsidR="00665145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Pondere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665145" w:rsidRPr="00BA781B" w:rsidTr="006239D6">
        <w:trPr>
          <w:jc w:val="center"/>
        </w:trPr>
        <w:tc>
          <w:tcPr>
            <w:tcW w:w="2617" w:type="dxa"/>
            <w:vMerge/>
            <w:tcBorders>
              <w:tl2br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Termeni</w:t>
            </w:r>
            <w:proofErr w:type="spellEnd"/>
          </w:p>
        </w:tc>
        <w:tc>
          <w:tcPr>
            <w:tcW w:w="0" w:type="auto"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Fapte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0" w:type="auto"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Proceduri</w:t>
            </w:r>
            <w:proofErr w:type="spellEnd"/>
          </w:p>
        </w:tc>
        <w:tc>
          <w:tcPr>
            <w:tcW w:w="1198" w:type="dxa"/>
            <w:vMerge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9D6" w:rsidRPr="00BA781B" w:rsidTr="006239D6">
        <w:trPr>
          <w:trHeight w:val="215"/>
          <w:jc w:val="center"/>
        </w:trPr>
        <w:tc>
          <w:tcPr>
            <w:tcW w:w="2617" w:type="dxa"/>
            <w:vMerge/>
            <w:tcBorders>
              <w:tl2br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  <w:gridSpan w:val="5"/>
            <w:vAlign w:val="center"/>
          </w:tcPr>
          <w:p w:rsidR="004E759D" w:rsidRPr="00BA781B" w:rsidRDefault="007E4F48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Punctaje</w:t>
            </w:r>
            <w:proofErr w:type="spellEnd"/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itemi</w:t>
            </w:r>
            <w:proofErr w:type="spellEnd"/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45" w:rsidRPr="00BA781B" w:rsidTr="006239D6">
        <w:trPr>
          <w:jc w:val="center"/>
        </w:trPr>
        <w:tc>
          <w:tcPr>
            <w:tcW w:w="2617" w:type="dxa"/>
            <w:vAlign w:val="center"/>
          </w:tcPr>
          <w:p w:rsidR="004E759D" w:rsidRPr="00BA781B" w:rsidRDefault="004E759D" w:rsidP="0066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Operația de fasonare: definițe, rol în procesul tehnologic.</w:t>
            </w:r>
            <w:r w:rsidRPr="00BA781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Metode/ procedee de </w:t>
            </w:r>
            <w:r w:rsidRPr="00BA78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fasonare.</w:t>
            </w:r>
          </w:p>
        </w:tc>
        <w:tc>
          <w:tcPr>
            <w:tcW w:w="0" w:type="auto"/>
          </w:tcPr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ID II.1 2p</w:t>
            </w:r>
          </w:p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I.1 2p</w:t>
            </w:r>
          </w:p>
        </w:tc>
        <w:tc>
          <w:tcPr>
            <w:tcW w:w="0" w:type="auto"/>
          </w:tcPr>
          <w:p w:rsidR="004E759D" w:rsidRPr="00BA781B" w:rsidRDefault="004E759D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ID II.2 2p</w:t>
            </w:r>
          </w:p>
          <w:p w:rsidR="004E759D" w:rsidRPr="00BA781B" w:rsidRDefault="004E759D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 I.2 2p</w:t>
            </w:r>
          </w:p>
        </w:tc>
        <w:tc>
          <w:tcPr>
            <w:tcW w:w="0" w:type="auto"/>
            <w:vAlign w:val="center"/>
          </w:tcPr>
          <w:p w:rsidR="00665145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IP IV.</w:t>
            </w:r>
          </w:p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10p</w:t>
            </w:r>
          </w:p>
        </w:tc>
        <w:tc>
          <w:tcPr>
            <w:tcW w:w="1198" w:type="dxa"/>
            <w:vAlign w:val="center"/>
          </w:tcPr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IC III.1 2p</w:t>
            </w:r>
          </w:p>
        </w:tc>
        <w:tc>
          <w:tcPr>
            <w:tcW w:w="1203" w:type="dxa"/>
          </w:tcPr>
          <w:p w:rsidR="004E759D" w:rsidRPr="00BA781B" w:rsidRDefault="004E759D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4E759D" w:rsidRPr="00BA781B" w:rsidRDefault="007E4F48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20 p</w:t>
            </w:r>
          </w:p>
        </w:tc>
        <w:tc>
          <w:tcPr>
            <w:tcW w:w="0" w:type="auto"/>
            <w:vAlign w:val="center"/>
          </w:tcPr>
          <w:p w:rsidR="004E759D" w:rsidRPr="00BA781B" w:rsidRDefault="004E759D" w:rsidP="00EE6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6399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6399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65145" w:rsidRPr="00BA781B" w:rsidTr="006239D6">
        <w:trPr>
          <w:jc w:val="center"/>
        </w:trPr>
        <w:tc>
          <w:tcPr>
            <w:tcW w:w="2617" w:type="dxa"/>
            <w:vAlign w:val="center"/>
          </w:tcPr>
          <w:p w:rsidR="004E759D" w:rsidRPr="00BA781B" w:rsidRDefault="004E759D" w:rsidP="0066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Caracterizarea procedeelor de fasonare. Condiții de realizare a operației de fasonare.</w:t>
            </w:r>
          </w:p>
        </w:tc>
        <w:tc>
          <w:tcPr>
            <w:tcW w:w="0" w:type="auto"/>
            <w:vAlign w:val="center"/>
          </w:tcPr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I.7</w:t>
            </w:r>
            <w:r w:rsidR="007E4F48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2p</w:t>
            </w:r>
          </w:p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IRS V.1</w:t>
            </w:r>
            <w:r w:rsidR="00CF2EDF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4p</w:t>
            </w:r>
          </w:p>
        </w:tc>
        <w:tc>
          <w:tcPr>
            <w:tcW w:w="0" w:type="auto"/>
            <w:vAlign w:val="center"/>
          </w:tcPr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I.5</w:t>
            </w:r>
            <w:r w:rsidR="007E4F48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2p</w:t>
            </w:r>
          </w:p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I.6</w:t>
            </w:r>
            <w:r w:rsidR="007E4F48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2p</w:t>
            </w:r>
          </w:p>
        </w:tc>
        <w:tc>
          <w:tcPr>
            <w:tcW w:w="0" w:type="auto"/>
            <w:vAlign w:val="center"/>
          </w:tcPr>
          <w:p w:rsidR="00665145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IC III.2</w:t>
            </w:r>
          </w:p>
          <w:p w:rsidR="004E759D" w:rsidRPr="00BA781B" w:rsidRDefault="007E4F48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IRS V.2</w:t>
            </w:r>
            <w:r w:rsidR="00CF2EDF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8p</w:t>
            </w:r>
          </w:p>
        </w:tc>
        <w:tc>
          <w:tcPr>
            <w:tcW w:w="1198" w:type="dxa"/>
            <w:vAlign w:val="center"/>
          </w:tcPr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IRS V.3</w:t>
            </w:r>
            <w:r w:rsidR="00CF2EDF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8p</w:t>
            </w:r>
          </w:p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IRP VI.1</w:t>
            </w:r>
            <w:r w:rsidR="00864F62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6p</w:t>
            </w:r>
          </w:p>
        </w:tc>
        <w:tc>
          <w:tcPr>
            <w:tcW w:w="1203" w:type="dxa"/>
            <w:vAlign w:val="center"/>
          </w:tcPr>
          <w:p w:rsidR="00665145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IRP VI.2</w:t>
            </w:r>
          </w:p>
          <w:p w:rsidR="004E759D" w:rsidRPr="00BA781B" w:rsidRDefault="00864F62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8p</w:t>
            </w:r>
          </w:p>
        </w:tc>
        <w:tc>
          <w:tcPr>
            <w:tcW w:w="916" w:type="dxa"/>
            <w:vAlign w:val="center"/>
          </w:tcPr>
          <w:p w:rsidR="004E759D" w:rsidRPr="00BA781B" w:rsidRDefault="00CD2CCE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42 p</w:t>
            </w:r>
          </w:p>
        </w:tc>
        <w:tc>
          <w:tcPr>
            <w:tcW w:w="0" w:type="auto"/>
            <w:vAlign w:val="center"/>
          </w:tcPr>
          <w:p w:rsidR="004E759D" w:rsidRPr="00BA781B" w:rsidRDefault="004E759D" w:rsidP="00EE6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6399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6399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65145" w:rsidRPr="00BA781B" w:rsidTr="006239D6">
        <w:trPr>
          <w:jc w:val="center"/>
        </w:trPr>
        <w:tc>
          <w:tcPr>
            <w:tcW w:w="2617" w:type="dxa"/>
            <w:vAlign w:val="center"/>
          </w:tcPr>
          <w:p w:rsidR="004E759D" w:rsidRPr="00BA781B" w:rsidRDefault="004E759D" w:rsidP="0066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Utilaje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fasonare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construcție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funcționare</w:t>
            </w:r>
            <w:proofErr w:type="spellEnd"/>
          </w:p>
        </w:tc>
        <w:tc>
          <w:tcPr>
            <w:tcW w:w="0" w:type="auto"/>
          </w:tcPr>
          <w:p w:rsidR="004E759D" w:rsidRPr="00BA781B" w:rsidRDefault="004E759D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I.4</w:t>
            </w:r>
            <w:r w:rsidR="007E4F48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2p</w:t>
            </w:r>
          </w:p>
          <w:p w:rsidR="004E759D" w:rsidRPr="00BA781B" w:rsidRDefault="004E759D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IC III.3</w:t>
            </w:r>
            <w:r w:rsidR="007E4F48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2p</w:t>
            </w:r>
          </w:p>
          <w:p w:rsidR="004E759D" w:rsidRPr="00BA781B" w:rsidRDefault="004E759D" w:rsidP="0066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ID II.3</w:t>
            </w:r>
            <w:r w:rsidR="007E4F48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2p</w:t>
            </w:r>
          </w:p>
        </w:tc>
        <w:tc>
          <w:tcPr>
            <w:tcW w:w="0" w:type="auto"/>
            <w:vAlign w:val="center"/>
          </w:tcPr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IAM I.3</w:t>
            </w:r>
            <w:r w:rsidR="007E4F48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2p</w:t>
            </w:r>
          </w:p>
        </w:tc>
        <w:tc>
          <w:tcPr>
            <w:tcW w:w="0" w:type="auto"/>
            <w:vAlign w:val="center"/>
          </w:tcPr>
          <w:p w:rsidR="004E759D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IES VII.1</w:t>
            </w:r>
            <w:r w:rsidR="008C2E9F"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 7p</w:t>
            </w:r>
          </w:p>
        </w:tc>
        <w:tc>
          <w:tcPr>
            <w:tcW w:w="1198" w:type="dxa"/>
            <w:vAlign w:val="center"/>
          </w:tcPr>
          <w:p w:rsidR="006239D6" w:rsidRPr="00BA781B" w:rsidRDefault="006239D6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 xml:space="preserve">IES </w:t>
            </w:r>
            <w:r w:rsidR="004E759D" w:rsidRPr="00BA781B">
              <w:rPr>
                <w:rFonts w:ascii="Times New Roman" w:hAnsi="Times New Roman" w:cs="Times New Roman"/>
                <w:sz w:val="24"/>
                <w:szCs w:val="24"/>
              </w:rPr>
              <w:t>VII.2</w:t>
            </w:r>
          </w:p>
          <w:p w:rsidR="004E759D" w:rsidRPr="00BA781B" w:rsidRDefault="008C2E9F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7p</w:t>
            </w:r>
          </w:p>
        </w:tc>
        <w:tc>
          <w:tcPr>
            <w:tcW w:w="1203" w:type="dxa"/>
            <w:vAlign w:val="center"/>
          </w:tcPr>
          <w:p w:rsidR="006239D6" w:rsidRPr="00BA781B" w:rsidRDefault="004E759D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IES VII.3</w:t>
            </w:r>
          </w:p>
          <w:p w:rsidR="004E759D" w:rsidRPr="00BA781B" w:rsidRDefault="008C2E9F" w:rsidP="0062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</w:rPr>
              <w:t>6p</w:t>
            </w:r>
          </w:p>
        </w:tc>
        <w:tc>
          <w:tcPr>
            <w:tcW w:w="916" w:type="dxa"/>
            <w:vAlign w:val="center"/>
          </w:tcPr>
          <w:p w:rsidR="004E759D" w:rsidRPr="00BA781B" w:rsidRDefault="00CD2CCE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28 p</w:t>
            </w:r>
          </w:p>
        </w:tc>
        <w:tc>
          <w:tcPr>
            <w:tcW w:w="0" w:type="auto"/>
            <w:vAlign w:val="center"/>
          </w:tcPr>
          <w:p w:rsidR="004E759D" w:rsidRPr="00BA781B" w:rsidRDefault="004E759D" w:rsidP="00EE6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31,</w:t>
            </w:r>
            <w:r w:rsidR="00EE6399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65145" w:rsidRPr="00BA781B" w:rsidTr="006239D6">
        <w:trPr>
          <w:jc w:val="center"/>
        </w:trPr>
        <w:tc>
          <w:tcPr>
            <w:tcW w:w="2617" w:type="dxa"/>
            <w:vAlign w:val="center"/>
          </w:tcPr>
          <w:p w:rsidR="007E4F48" w:rsidRPr="00BA781B" w:rsidRDefault="007E4F48" w:rsidP="0045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 </w:t>
            </w:r>
          </w:p>
        </w:tc>
        <w:tc>
          <w:tcPr>
            <w:tcW w:w="0" w:type="auto"/>
            <w:vAlign w:val="center"/>
          </w:tcPr>
          <w:p w:rsidR="007E4F48" w:rsidRPr="004567A4" w:rsidRDefault="00864F62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D2CCE"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0" w:type="auto"/>
            <w:vAlign w:val="center"/>
          </w:tcPr>
          <w:p w:rsidR="007E4F48" w:rsidRPr="004567A4" w:rsidRDefault="00864F62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D2CCE"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0" w:type="auto"/>
            <w:vAlign w:val="center"/>
          </w:tcPr>
          <w:p w:rsidR="007E4F48" w:rsidRPr="004567A4" w:rsidRDefault="008C2E9F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D2CCE"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1198" w:type="dxa"/>
            <w:vAlign w:val="center"/>
          </w:tcPr>
          <w:p w:rsidR="007E4F48" w:rsidRPr="004567A4" w:rsidRDefault="008C2E9F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D2CCE"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1203" w:type="dxa"/>
            <w:vAlign w:val="center"/>
          </w:tcPr>
          <w:p w:rsidR="007E4F48" w:rsidRPr="004567A4" w:rsidRDefault="008C2E9F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D2CCE" w:rsidRPr="0045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916" w:type="dxa"/>
            <w:vAlign w:val="center"/>
          </w:tcPr>
          <w:p w:rsidR="007E4F48" w:rsidRPr="00BA781B" w:rsidRDefault="00CD2CCE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7E4F48" w:rsidRPr="00BA781B" w:rsidRDefault="007E4F48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665145" w:rsidRPr="00BA781B" w:rsidTr="006239D6">
        <w:trPr>
          <w:jc w:val="center"/>
        </w:trPr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</w:tcPr>
          <w:p w:rsidR="004E759D" w:rsidRPr="00BA781B" w:rsidRDefault="004E759D" w:rsidP="00864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Pondere</w:t>
            </w:r>
            <w:proofErr w:type="spellEnd"/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4E759D" w:rsidRPr="00BA781B" w:rsidRDefault="00CD2CCE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4E759D" w:rsidRPr="00BA781B" w:rsidRDefault="00696EA0" w:rsidP="0069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4E759D" w:rsidRPr="00BA781B" w:rsidRDefault="00696EA0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8" w:type="dxa"/>
            <w:vAlign w:val="center"/>
          </w:tcPr>
          <w:p w:rsidR="004E759D" w:rsidRPr="00BA781B" w:rsidRDefault="00EE6399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25,55</w:t>
            </w:r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03" w:type="dxa"/>
            <w:vAlign w:val="center"/>
          </w:tcPr>
          <w:p w:rsidR="004E759D" w:rsidRPr="00BA781B" w:rsidRDefault="00EE6399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15,55</w:t>
            </w:r>
            <w:r w:rsidR="004E759D"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6" w:type="dxa"/>
            <w:vAlign w:val="center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1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4E759D" w:rsidRPr="00BA781B" w:rsidRDefault="004E759D" w:rsidP="0086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59D" w:rsidRPr="00BA781B" w:rsidRDefault="004E75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A781B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BA781B" w:rsidRPr="00BA781B" w:rsidRDefault="00BA781B" w:rsidP="00BA7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lastRenderedPageBreak/>
        <w:t>Domeniul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pregătire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profesională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construc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ro-RO"/>
        </w:rPr>
        <w:t>ții</w:t>
      </w:r>
    </w:p>
    <w:p w:rsidR="00BA781B" w:rsidRPr="00BA781B" w:rsidRDefault="00BA781B" w:rsidP="00BA7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Calificarea: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 xml:space="preserve">în industria sticlei şi ceramicii,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 xml:space="preserve">în industria  materialelor de construcţii, </w:t>
      </w:r>
      <w:r w:rsidRPr="00BA781B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ceramică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fină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, Operator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ceramicii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brute,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Sticlar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, Operator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lianţi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prefabricate</w:t>
      </w:r>
    </w:p>
    <w:p w:rsidR="00BA781B" w:rsidRPr="00BA781B" w:rsidRDefault="00BA781B" w:rsidP="00BA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Modulul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BA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semifabricatelor</w:t>
      </w:r>
      <w:proofErr w:type="spellEnd"/>
    </w:p>
    <w:p w:rsidR="00BA781B" w:rsidRPr="00BA781B" w:rsidRDefault="00BA781B" w:rsidP="00BA7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>: a X-a</w:t>
      </w:r>
    </w:p>
    <w:p w:rsidR="00BA781B" w:rsidRPr="00BA781B" w:rsidRDefault="00F3220F" w:rsidP="00BA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învățare</w:t>
      </w:r>
      <w:proofErr w:type="spellEnd"/>
      <w:r w:rsidR="00BA781B" w:rsidRPr="00BA781B">
        <w:rPr>
          <w:rFonts w:ascii="Times New Roman" w:hAnsi="Times New Roman" w:cs="Times New Roman"/>
          <w:b/>
          <w:sz w:val="24"/>
          <w:szCs w:val="24"/>
        </w:rPr>
        <w:t>:</w:t>
      </w:r>
      <w:r w:rsidR="00BA781B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81B" w:rsidRPr="00BA781B">
        <w:rPr>
          <w:rFonts w:ascii="Times New Roman" w:hAnsi="Times New Roman" w:cs="Times New Roman"/>
          <w:sz w:val="24"/>
          <w:szCs w:val="24"/>
        </w:rPr>
        <w:t>Fasonarea</w:t>
      </w:r>
      <w:proofErr w:type="spellEnd"/>
      <w:r w:rsidR="00BA781B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81B" w:rsidRPr="00BA781B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BA781B"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81B" w:rsidRPr="00BA781B">
        <w:rPr>
          <w:rFonts w:ascii="Times New Roman" w:hAnsi="Times New Roman" w:cs="Times New Roman"/>
          <w:sz w:val="24"/>
          <w:szCs w:val="24"/>
        </w:rPr>
        <w:t>ceramice</w:t>
      </w:r>
      <w:proofErr w:type="spellEnd"/>
    </w:p>
    <w:p w:rsidR="00BA781B" w:rsidRPr="00BA781B" w:rsidRDefault="00BA781B" w:rsidP="00BA781B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bookmarkStart w:id="0" w:name="_Toc371049023"/>
    </w:p>
    <w:p w:rsidR="00BA781B" w:rsidRPr="00BA781B" w:rsidRDefault="00BA781B" w:rsidP="00BA781B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A781B">
        <w:rPr>
          <w:rFonts w:ascii="Times New Roman" w:hAnsi="Times New Roman" w:cs="Times New Roman"/>
          <w:color w:val="auto"/>
          <w:sz w:val="24"/>
          <w:szCs w:val="24"/>
          <w:lang w:val="ro-RO"/>
        </w:rPr>
        <w:t>TEST DE EVALUARE SUMATIVĂ</w:t>
      </w:r>
      <w:bookmarkEnd w:id="0"/>
    </w:p>
    <w:p w:rsidR="00BA781B" w:rsidRPr="00BA781B" w:rsidRDefault="00BA781B" w:rsidP="00BA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81B" w:rsidRPr="00BA781B" w:rsidRDefault="00BA781B" w:rsidP="00BA781B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proofErr w:type="spellStart"/>
      <w:r w:rsidRPr="00BA781B">
        <w:t>Toate</w:t>
      </w:r>
      <w:proofErr w:type="spellEnd"/>
      <w:r w:rsidRPr="00BA781B">
        <w:t xml:space="preserve"> </w:t>
      </w:r>
      <w:proofErr w:type="spellStart"/>
      <w:r w:rsidRPr="00BA781B">
        <w:t>subiectele</w:t>
      </w:r>
      <w:proofErr w:type="spellEnd"/>
      <w:r w:rsidRPr="00BA781B">
        <w:t xml:space="preserve"> </w:t>
      </w:r>
      <w:proofErr w:type="spellStart"/>
      <w:r w:rsidRPr="00BA781B">
        <w:t>sunt</w:t>
      </w:r>
      <w:proofErr w:type="spellEnd"/>
      <w:r w:rsidRPr="00BA781B">
        <w:t xml:space="preserve"> </w:t>
      </w:r>
      <w:proofErr w:type="spellStart"/>
      <w:r w:rsidRPr="00BA781B">
        <w:t>obligatorii</w:t>
      </w:r>
      <w:proofErr w:type="spellEnd"/>
      <w:r w:rsidRPr="00BA781B">
        <w:t xml:space="preserve">. </w:t>
      </w:r>
    </w:p>
    <w:p w:rsidR="00BA781B" w:rsidRPr="00BA781B" w:rsidRDefault="00BA781B" w:rsidP="00BA781B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 w:rsidRPr="00BA781B">
        <w:t xml:space="preserve">Se </w:t>
      </w:r>
      <w:proofErr w:type="spellStart"/>
      <w:r w:rsidRPr="00BA781B">
        <w:t>acordă</w:t>
      </w:r>
      <w:proofErr w:type="spellEnd"/>
      <w:r w:rsidRPr="00BA781B">
        <w:t xml:space="preserve"> 10 </w:t>
      </w:r>
      <w:proofErr w:type="spellStart"/>
      <w:r w:rsidRPr="00BA781B">
        <w:t>puncte</w:t>
      </w:r>
      <w:proofErr w:type="spellEnd"/>
      <w:r w:rsidRPr="00BA781B">
        <w:t xml:space="preserve"> din </w:t>
      </w:r>
      <w:proofErr w:type="spellStart"/>
      <w:r w:rsidRPr="00BA781B">
        <w:t>oficiu</w:t>
      </w:r>
      <w:proofErr w:type="spellEnd"/>
      <w:r w:rsidRPr="00BA781B">
        <w:t>.</w:t>
      </w:r>
    </w:p>
    <w:p w:rsidR="00BA781B" w:rsidRPr="00BA781B" w:rsidRDefault="00BA781B" w:rsidP="00BA781B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proofErr w:type="spellStart"/>
      <w:r w:rsidRPr="00BA781B">
        <w:t>Timpul</w:t>
      </w:r>
      <w:proofErr w:type="spellEnd"/>
      <w:r w:rsidRPr="00BA781B">
        <w:t xml:space="preserve"> </w:t>
      </w:r>
      <w:proofErr w:type="spellStart"/>
      <w:r w:rsidRPr="00BA781B">
        <w:t>efectiv</w:t>
      </w:r>
      <w:proofErr w:type="spellEnd"/>
      <w:r w:rsidRPr="00BA781B">
        <w:t xml:space="preserve"> de </w:t>
      </w:r>
      <w:proofErr w:type="spellStart"/>
      <w:r w:rsidRPr="00BA781B">
        <w:t>lucru</w:t>
      </w:r>
      <w:proofErr w:type="spellEnd"/>
      <w:r w:rsidRPr="00BA781B">
        <w:t xml:space="preserve"> </w:t>
      </w:r>
      <w:proofErr w:type="spellStart"/>
      <w:proofErr w:type="gramStart"/>
      <w:r w:rsidRPr="00BA781B">
        <w:t>este</w:t>
      </w:r>
      <w:proofErr w:type="spellEnd"/>
      <w:proofErr w:type="gramEnd"/>
      <w:r w:rsidRPr="00BA781B">
        <w:t xml:space="preserve"> de 50 min.</w:t>
      </w:r>
    </w:p>
    <w:p w:rsidR="005A5C49" w:rsidRPr="00BA781B" w:rsidRDefault="005A5C49" w:rsidP="005A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A5C49" w:rsidRPr="00BA781B" w:rsidRDefault="005A5C49" w:rsidP="004E60C2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fiecare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dintre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cerințele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jos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scrieți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foaia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lucru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litera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corespunzătoare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răspunsului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corect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</w:t>
      </w:r>
      <w:r w:rsidR="004E60C2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7*2p=14 p</w:t>
      </w:r>
    </w:p>
    <w:p w:rsidR="00D310A4" w:rsidRPr="00BA781B" w:rsidRDefault="00D310A4" w:rsidP="00E11A81">
      <w:pPr>
        <w:pStyle w:val="Header"/>
        <w:numPr>
          <w:ilvl w:val="0"/>
          <w:numId w:val="7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 xml:space="preserve">Fasonarea cărămizilor cu goluri se realizează prin: </w:t>
      </w:r>
    </w:p>
    <w:p w:rsidR="00D310A4" w:rsidRPr="00BA781B" w:rsidRDefault="00D310A4" w:rsidP="00E11A81">
      <w:pPr>
        <w:pStyle w:val="Header"/>
        <w:numPr>
          <w:ilvl w:val="0"/>
          <w:numId w:val="8"/>
        </w:numPr>
        <w:tabs>
          <w:tab w:val="clear" w:pos="2159"/>
          <w:tab w:val="num" w:pos="567"/>
        </w:tabs>
        <w:ind w:hanging="1875"/>
        <w:rPr>
          <w:lang w:val="it-IT"/>
        </w:rPr>
      </w:pPr>
      <w:r w:rsidRPr="00BA781B">
        <w:rPr>
          <w:lang w:val="it-IT"/>
        </w:rPr>
        <w:t>extruderea pastei</w:t>
      </w:r>
    </w:p>
    <w:p w:rsidR="00D310A4" w:rsidRPr="00BA781B" w:rsidRDefault="00D310A4" w:rsidP="00E11A81">
      <w:pPr>
        <w:pStyle w:val="Header"/>
        <w:numPr>
          <w:ilvl w:val="0"/>
          <w:numId w:val="8"/>
        </w:numPr>
        <w:tabs>
          <w:tab w:val="clear" w:pos="2159"/>
          <w:tab w:val="num" w:pos="567"/>
        </w:tabs>
        <w:ind w:hanging="1875"/>
        <w:rPr>
          <w:lang w:val="it-IT"/>
        </w:rPr>
      </w:pPr>
      <w:r w:rsidRPr="00BA781B">
        <w:rPr>
          <w:lang w:val="it-IT"/>
        </w:rPr>
        <w:t xml:space="preserve">presarea pastei </w:t>
      </w:r>
    </w:p>
    <w:p w:rsidR="00D310A4" w:rsidRPr="00BA781B" w:rsidRDefault="00D310A4" w:rsidP="00E11A81">
      <w:pPr>
        <w:pStyle w:val="Header"/>
        <w:numPr>
          <w:ilvl w:val="0"/>
          <w:numId w:val="8"/>
        </w:numPr>
        <w:tabs>
          <w:tab w:val="clear" w:pos="2159"/>
          <w:tab w:val="num" w:pos="567"/>
        </w:tabs>
        <w:ind w:hanging="1875"/>
        <w:rPr>
          <w:lang w:val="it-IT"/>
        </w:rPr>
      </w:pPr>
      <w:r w:rsidRPr="00BA781B">
        <w:rPr>
          <w:lang w:val="it-IT"/>
        </w:rPr>
        <w:t>strunjirea pastei</w:t>
      </w:r>
    </w:p>
    <w:p w:rsidR="00D310A4" w:rsidRPr="00BA781B" w:rsidRDefault="00D310A4" w:rsidP="00E11A81">
      <w:pPr>
        <w:pStyle w:val="Header"/>
        <w:numPr>
          <w:ilvl w:val="0"/>
          <w:numId w:val="8"/>
        </w:numPr>
        <w:tabs>
          <w:tab w:val="clear" w:pos="2159"/>
          <w:tab w:val="num" w:pos="567"/>
        </w:tabs>
        <w:ind w:hanging="1875"/>
        <w:rPr>
          <w:lang w:val="it-IT"/>
        </w:rPr>
      </w:pPr>
      <w:r w:rsidRPr="00BA781B">
        <w:rPr>
          <w:lang w:val="it-IT"/>
        </w:rPr>
        <w:t>modelarea pastei</w:t>
      </w:r>
    </w:p>
    <w:p w:rsidR="00D310A4" w:rsidRPr="00BA781B" w:rsidRDefault="00D310A4" w:rsidP="00E11A81">
      <w:pPr>
        <w:pStyle w:val="Header"/>
        <w:numPr>
          <w:ilvl w:val="0"/>
          <w:numId w:val="7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>Faţa interioară a produsului este dată de forma de ipsos la fasonarea:</w:t>
      </w:r>
    </w:p>
    <w:p w:rsidR="00D310A4" w:rsidRPr="00BA781B" w:rsidRDefault="00D310A4" w:rsidP="00E11A81">
      <w:pPr>
        <w:pStyle w:val="Header"/>
        <w:numPr>
          <w:ilvl w:val="0"/>
          <w:numId w:val="9"/>
        </w:numPr>
        <w:tabs>
          <w:tab w:val="clear" w:pos="2159"/>
          <w:tab w:val="num" w:pos="567"/>
        </w:tabs>
        <w:ind w:hanging="1875"/>
        <w:jc w:val="both"/>
        <w:rPr>
          <w:lang w:val="it-IT"/>
        </w:rPr>
      </w:pPr>
      <w:r w:rsidRPr="00BA781B">
        <w:rPr>
          <w:lang w:val="it-IT"/>
        </w:rPr>
        <w:t>castroanelor</w:t>
      </w:r>
    </w:p>
    <w:p w:rsidR="00D310A4" w:rsidRPr="00BA781B" w:rsidRDefault="00D310A4" w:rsidP="00E11A81">
      <w:pPr>
        <w:pStyle w:val="Header"/>
        <w:numPr>
          <w:ilvl w:val="0"/>
          <w:numId w:val="9"/>
        </w:numPr>
        <w:tabs>
          <w:tab w:val="clear" w:pos="2159"/>
          <w:tab w:val="num" w:pos="567"/>
        </w:tabs>
        <w:ind w:hanging="1875"/>
        <w:jc w:val="both"/>
        <w:rPr>
          <w:lang w:val="it-IT"/>
        </w:rPr>
      </w:pPr>
      <w:r w:rsidRPr="00BA781B">
        <w:rPr>
          <w:lang w:val="it-IT"/>
        </w:rPr>
        <w:t>ceştilor</w:t>
      </w:r>
    </w:p>
    <w:p w:rsidR="00D310A4" w:rsidRPr="00BA781B" w:rsidRDefault="00D310A4" w:rsidP="00E11A81">
      <w:pPr>
        <w:pStyle w:val="Header"/>
        <w:numPr>
          <w:ilvl w:val="0"/>
          <w:numId w:val="9"/>
        </w:numPr>
        <w:tabs>
          <w:tab w:val="clear" w:pos="2159"/>
          <w:tab w:val="num" w:pos="567"/>
        </w:tabs>
        <w:ind w:hanging="1875"/>
        <w:jc w:val="both"/>
        <w:rPr>
          <w:lang w:val="it-IT"/>
        </w:rPr>
      </w:pPr>
      <w:r w:rsidRPr="00BA781B">
        <w:rPr>
          <w:lang w:val="it-IT"/>
        </w:rPr>
        <w:t>farfuriilor</w:t>
      </w:r>
    </w:p>
    <w:p w:rsidR="00D310A4" w:rsidRPr="00BA781B" w:rsidRDefault="00D310A4" w:rsidP="00E11A81">
      <w:pPr>
        <w:pStyle w:val="Header"/>
        <w:numPr>
          <w:ilvl w:val="0"/>
          <w:numId w:val="9"/>
        </w:numPr>
        <w:tabs>
          <w:tab w:val="clear" w:pos="2159"/>
          <w:tab w:val="num" w:pos="567"/>
        </w:tabs>
        <w:ind w:hanging="1875"/>
        <w:jc w:val="both"/>
        <w:rPr>
          <w:lang w:val="it-IT"/>
        </w:rPr>
      </w:pPr>
      <w:r w:rsidRPr="00BA781B">
        <w:rPr>
          <w:lang w:val="it-IT"/>
        </w:rPr>
        <w:t>ghivecelor</w:t>
      </w:r>
    </w:p>
    <w:p w:rsidR="00D310A4" w:rsidRPr="00BA781B" w:rsidRDefault="00D310A4" w:rsidP="00E11A81">
      <w:pPr>
        <w:pStyle w:val="Header"/>
        <w:numPr>
          <w:ilvl w:val="0"/>
          <w:numId w:val="7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>Filiera este un dispozitiv care se utilizează la fasonarea prin: </w:t>
      </w:r>
    </w:p>
    <w:p w:rsidR="00D310A4" w:rsidRDefault="00140883" w:rsidP="00E11A81">
      <w:pPr>
        <w:pStyle w:val="Header"/>
        <w:numPr>
          <w:ilvl w:val="0"/>
          <w:numId w:val="1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>
        <w:rPr>
          <w:lang w:val="it-IT"/>
        </w:rPr>
        <w:t>e</w:t>
      </w:r>
      <w:r w:rsidR="00D310A4" w:rsidRPr="00BA781B">
        <w:rPr>
          <w:lang w:val="it-IT"/>
        </w:rPr>
        <w:t>xtrudere</w:t>
      </w:r>
    </w:p>
    <w:p w:rsidR="00140883" w:rsidRPr="00BA781B" w:rsidRDefault="00140883" w:rsidP="00140883">
      <w:pPr>
        <w:pStyle w:val="Header"/>
        <w:numPr>
          <w:ilvl w:val="0"/>
          <w:numId w:val="1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presare</w:t>
      </w:r>
    </w:p>
    <w:p w:rsidR="00D310A4" w:rsidRPr="00BA781B" w:rsidRDefault="00D310A4" w:rsidP="00E11A81">
      <w:pPr>
        <w:pStyle w:val="Header"/>
        <w:numPr>
          <w:ilvl w:val="0"/>
          <w:numId w:val="1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strunjire</w:t>
      </w:r>
    </w:p>
    <w:p w:rsidR="00D310A4" w:rsidRPr="00BA781B" w:rsidRDefault="00D310A4" w:rsidP="00E11A81">
      <w:pPr>
        <w:pStyle w:val="Header"/>
        <w:numPr>
          <w:ilvl w:val="0"/>
          <w:numId w:val="1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turnare</w:t>
      </w:r>
    </w:p>
    <w:p w:rsidR="00D310A4" w:rsidRPr="00BA781B" w:rsidRDefault="00D310A4" w:rsidP="009A1183">
      <w:pPr>
        <w:pStyle w:val="Header"/>
        <w:numPr>
          <w:ilvl w:val="0"/>
          <w:numId w:val="7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>La fasonarea prin extrudere se folosesc: </w:t>
      </w:r>
    </w:p>
    <w:p w:rsidR="009A1183" w:rsidRPr="00BA781B" w:rsidRDefault="00887C0B" w:rsidP="009A1183">
      <w:pPr>
        <w:pStyle w:val="Header"/>
        <w:numPr>
          <w:ilvl w:val="0"/>
          <w:numId w:val="24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>
        <w:rPr>
          <w:lang w:val="it-IT"/>
        </w:rPr>
        <w:t>p</w:t>
      </w:r>
      <w:r w:rsidR="009A1183" w:rsidRPr="00BA781B">
        <w:rPr>
          <w:lang w:val="it-IT"/>
        </w:rPr>
        <w:t>rese cu fricțiune</w:t>
      </w:r>
    </w:p>
    <w:p w:rsidR="00D310A4" w:rsidRPr="00BA781B" w:rsidRDefault="00887C0B" w:rsidP="009A1183">
      <w:pPr>
        <w:pStyle w:val="Header"/>
        <w:numPr>
          <w:ilvl w:val="0"/>
          <w:numId w:val="24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>
        <w:rPr>
          <w:lang w:val="it-IT"/>
        </w:rPr>
        <w:t>p</w:t>
      </w:r>
      <w:r w:rsidR="00D310A4" w:rsidRPr="00BA781B">
        <w:rPr>
          <w:lang w:val="it-IT"/>
        </w:rPr>
        <w:t>rese cu piston</w:t>
      </w:r>
    </w:p>
    <w:p w:rsidR="00D310A4" w:rsidRPr="00BA781B" w:rsidRDefault="00887C0B" w:rsidP="009A1183">
      <w:pPr>
        <w:pStyle w:val="Header"/>
        <w:numPr>
          <w:ilvl w:val="0"/>
          <w:numId w:val="24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>
        <w:rPr>
          <w:lang w:val="it-IT"/>
        </w:rPr>
        <w:t>p</w:t>
      </w:r>
      <w:r w:rsidR="00D310A4" w:rsidRPr="00BA781B">
        <w:rPr>
          <w:lang w:val="it-IT"/>
        </w:rPr>
        <w:t>rese hidraulice</w:t>
      </w:r>
    </w:p>
    <w:p w:rsidR="009A1183" w:rsidRPr="00BA781B" w:rsidRDefault="00887C0B" w:rsidP="009A1183">
      <w:pPr>
        <w:pStyle w:val="Header"/>
        <w:numPr>
          <w:ilvl w:val="0"/>
          <w:numId w:val="24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>
        <w:rPr>
          <w:lang w:val="it-IT"/>
        </w:rPr>
        <w:t>v</w:t>
      </w:r>
      <w:r w:rsidR="009A1183" w:rsidRPr="00BA781B">
        <w:rPr>
          <w:lang w:val="it-IT"/>
        </w:rPr>
        <w:t>acuum prese</w:t>
      </w:r>
    </w:p>
    <w:p w:rsidR="00D310A4" w:rsidRPr="00BA781B" w:rsidRDefault="00D310A4" w:rsidP="009A1183">
      <w:pPr>
        <w:pStyle w:val="Header"/>
        <w:numPr>
          <w:ilvl w:val="0"/>
          <w:numId w:val="7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>Umiditatea pulberii de presare este de:</w:t>
      </w:r>
      <w:r w:rsidR="009A1183" w:rsidRPr="00BA781B">
        <w:rPr>
          <w:bCs/>
        </w:rPr>
        <w:t> </w:t>
      </w:r>
    </w:p>
    <w:p w:rsidR="00D310A4" w:rsidRPr="00BA781B" w:rsidRDefault="00D310A4" w:rsidP="009A1183">
      <w:pPr>
        <w:pStyle w:val="Header"/>
        <w:numPr>
          <w:ilvl w:val="0"/>
          <w:numId w:val="25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0-5%</w:t>
      </w:r>
    </w:p>
    <w:p w:rsidR="00D310A4" w:rsidRPr="00BA781B" w:rsidRDefault="00D310A4" w:rsidP="009A1183">
      <w:pPr>
        <w:pStyle w:val="Header"/>
        <w:numPr>
          <w:ilvl w:val="0"/>
          <w:numId w:val="25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2-5%</w:t>
      </w:r>
    </w:p>
    <w:p w:rsidR="00D310A4" w:rsidRPr="00BA781B" w:rsidRDefault="00D310A4" w:rsidP="009A1183">
      <w:pPr>
        <w:pStyle w:val="Header"/>
        <w:numPr>
          <w:ilvl w:val="0"/>
          <w:numId w:val="25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2-12%</w:t>
      </w:r>
    </w:p>
    <w:p w:rsidR="00D310A4" w:rsidRPr="00BA781B" w:rsidRDefault="00D310A4" w:rsidP="009A1183">
      <w:pPr>
        <w:pStyle w:val="Header"/>
        <w:numPr>
          <w:ilvl w:val="0"/>
          <w:numId w:val="25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5-12%</w:t>
      </w:r>
    </w:p>
    <w:p w:rsidR="00D310A4" w:rsidRPr="00BA781B" w:rsidRDefault="00BB2C0D" w:rsidP="00BB2C0D">
      <w:pPr>
        <w:pStyle w:val="Header"/>
        <w:numPr>
          <w:ilvl w:val="0"/>
          <w:numId w:val="7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 xml:space="preserve">Procedeul de fasonare </w:t>
      </w:r>
      <w:r w:rsidR="00EB31A9" w:rsidRPr="00BA781B">
        <w:rPr>
          <w:bCs/>
        </w:rPr>
        <w:t xml:space="preserve">la </w:t>
      </w:r>
      <w:r w:rsidRPr="00BA781B">
        <w:rPr>
          <w:bCs/>
        </w:rPr>
        <w:t xml:space="preserve">care </w:t>
      </w:r>
      <w:r w:rsidR="00EB31A9" w:rsidRPr="00BA781B">
        <w:rPr>
          <w:bCs/>
        </w:rPr>
        <w:t>peretele produsului se obține prin</w:t>
      </w:r>
      <w:r w:rsidRPr="00BA781B">
        <w:rPr>
          <w:bCs/>
        </w:rPr>
        <w:t xml:space="preserve"> presare</w:t>
      </w:r>
      <w:r w:rsidR="00EB31A9" w:rsidRPr="00BA781B">
        <w:rPr>
          <w:bCs/>
        </w:rPr>
        <w:t>a masei ceramice între form</w:t>
      </w:r>
      <w:r w:rsidR="00C420B0" w:rsidRPr="00BA781B">
        <w:rPr>
          <w:bCs/>
        </w:rPr>
        <w:t xml:space="preserve">a de ipsos </w:t>
      </w:r>
      <w:r w:rsidR="00EB31A9" w:rsidRPr="00BA781B">
        <w:rPr>
          <w:bCs/>
        </w:rPr>
        <w:t>și șablon este:</w:t>
      </w:r>
    </w:p>
    <w:p w:rsidR="00EB31A9" w:rsidRPr="00BA781B" w:rsidRDefault="00EB31A9" w:rsidP="00EB31A9">
      <w:pPr>
        <w:pStyle w:val="Header"/>
        <w:numPr>
          <w:ilvl w:val="0"/>
          <w:numId w:val="2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extruderea</w:t>
      </w:r>
    </w:p>
    <w:p w:rsidR="00EB31A9" w:rsidRPr="00BA781B" w:rsidRDefault="00EB31A9" w:rsidP="00EB31A9">
      <w:pPr>
        <w:pStyle w:val="Header"/>
        <w:numPr>
          <w:ilvl w:val="0"/>
          <w:numId w:val="2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modelarea</w:t>
      </w:r>
    </w:p>
    <w:p w:rsidR="00EB31A9" w:rsidRPr="00BA781B" w:rsidRDefault="00EB31A9" w:rsidP="00EB31A9">
      <w:pPr>
        <w:pStyle w:val="Header"/>
        <w:numPr>
          <w:ilvl w:val="0"/>
          <w:numId w:val="2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strunjirea</w:t>
      </w:r>
    </w:p>
    <w:p w:rsidR="00EB31A9" w:rsidRPr="00BA781B" w:rsidRDefault="00EB31A9" w:rsidP="00EB31A9">
      <w:pPr>
        <w:pStyle w:val="Header"/>
        <w:numPr>
          <w:ilvl w:val="0"/>
          <w:numId w:val="26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turnarea</w:t>
      </w:r>
    </w:p>
    <w:p w:rsidR="00C55F29" w:rsidRPr="00BA781B" w:rsidRDefault="00C55F29" w:rsidP="00C420B0">
      <w:pPr>
        <w:pStyle w:val="Header"/>
        <w:numPr>
          <w:ilvl w:val="0"/>
          <w:numId w:val="7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>Procedeul de fasonare la care produsul se obține prin presarea masei ceramice printr-o filieră este:</w:t>
      </w:r>
    </w:p>
    <w:p w:rsidR="00C55F29" w:rsidRPr="00BA781B" w:rsidRDefault="00C55F29" w:rsidP="00C55F29">
      <w:pPr>
        <w:pStyle w:val="Header"/>
        <w:numPr>
          <w:ilvl w:val="0"/>
          <w:numId w:val="27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extruderea</w:t>
      </w:r>
    </w:p>
    <w:p w:rsidR="00C55F29" w:rsidRPr="00BA781B" w:rsidRDefault="00C55F29" w:rsidP="00C55F29">
      <w:pPr>
        <w:pStyle w:val="Header"/>
        <w:numPr>
          <w:ilvl w:val="0"/>
          <w:numId w:val="27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modelarea</w:t>
      </w:r>
    </w:p>
    <w:p w:rsidR="00C55F29" w:rsidRPr="00BA781B" w:rsidRDefault="00C55F29" w:rsidP="00C55F29">
      <w:pPr>
        <w:pStyle w:val="Header"/>
        <w:numPr>
          <w:ilvl w:val="0"/>
          <w:numId w:val="27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t>presarea</w:t>
      </w:r>
    </w:p>
    <w:p w:rsidR="00C55F29" w:rsidRPr="00BA781B" w:rsidRDefault="00C55F29" w:rsidP="00C55F29">
      <w:pPr>
        <w:pStyle w:val="Header"/>
        <w:numPr>
          <w:ilvl w:val="0"/>
          <w:numId w:val="27"/>
        </w:numPr>
        <w:tabs>
          <w:tab w:val="clear" w:pos="2159"/>
          <w:tab w:val="num" w:pos="567"/>
        </w:tabs>
        <w:ind w:left="567"/>
        <w:jc w:val="both"/>
        <w:rPr>
          <w:lang w:val="it-IT"/>
        </w:rPr>
      </w:pPr>
      <w:r w:rsidRPr="00BA781B">
        <w:rPr>
          <w:lang w:val="it-IT"/>
        </w:rPr>
        <w:lastRenderedPageBreak/>
        <w:t>strunjirea</w:t>
      </w:r>
    </w:p>
    <w:p w:rsidR="004E60C2" w:rsidRPr="00BA781B" w:rsidRDefault="004E60C2" w:rsidP="004E60C2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3AC0" w:rsidRPr="00BA781B" w:rsidRDefault="00853AC0" w:rsidP="004E60C2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Transcrieţi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foaia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lucru, cifra corespunzătoare fiecărui enunţ şi notaţi în dreptul ei litera A, dacă apreciaţi că enunţul este adevărat şi litera F, dacă apreciaţi că </w:t>
      </w:r>
      <w:proofErr w:type="gram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enunţul  este</w:t>
      </w:r>
      <w:proofErr w:type="gram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fals. </w:t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</w:t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E60C2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3*2 p=6 p</w:t>
      </w:r>
    </w:p>
    <w:p w:rsidR="00D310A4" w:rsidRPr="00BA781B" w:rsidRDefault="00D310A4" w:rsidP="00E11A81">
      <w:pPr>
        <w:pStyle w:val="Header"/>
        <w:numPr>
          <w:ilvl w:val="0"/>
          <w:numId w:val="12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 xml:space="preserve">Prin fasonare, produsele capătă forma şi dimensiunea dorită.     </w:t>
      </w:r>
    </w:p>
    <w:p w:rsidR="00D310A4" w:rsidRPr="00BA781B" w:rsidRDefault="00D310A4" w:rsidP="00E11A81">
      <w:pPr>
        <w:pStyle w:val="Header"/>
        <w:numPr>
          <w:ilvl w:val="0"/>
          <w:numId w:val="12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>Fasonarea prin turnare cu vărsare este un procedeu de obţinere a produselor cu forme complicate, goale la interior</w:t>
      </w:r>
      <w:r w:rsidR="00957DF9" w:rsidRPr="00BA781B">
        <w:rPr>
          <w:bCs/>
        </w:rPr>
        <w:t>.</w:t>
      </w:r>
    </w:p>
    <w:p w:rsidR="00D310A4" w:rsidRPr="00BA781B" w:rsidRDefault="00D310A4" w:rsidP="00853AC0">
      <w:pPr>
        <w:pStyle w:val="Header"/>
        <w:numPr>
          <w:ilvl w:val="0"/>
          <w:numId w:val="12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 xml:space="preserve">Presarea în matriţe </w:t>
      </w:r>
      <w:r w:rsidR="001411D6" w:rsidRPr="00BA781B">
        <w:rPr>
          <w:bCs/>
        </w:rPr>
        <w:t>flexibile</w:t>
      </w:r>
      <w:r w:rsidRPr="00BA781B">
        <w:rPr>
          <w:bCs/>
        </w:rPr>
        <w:t xml:space="preserve"> are loc prin aplicarea unei sarcini axiale ( într-un singur sens sau în ambele sensuri) asupra pulberii aflate în matriţa metalică. </w:t>
      </w:r>
    </w:p>
    <w:p w:rsidR="004E60C2" w:rsidRPr="00BA781B" w:rsidRDefault="004E60C2" w:rsidP="004E60C2">
      <w:pPr>
        <w:pStyle w:val="Header"/>
        <w:tabs>
          <w:tab w:val="clear" w:pos="4536"/>
          <w:tab w:val="center" w:pos="284"/>
        </w:tabs>
        <w:jc w:val="both"/>
        <w:rPr>
          <w:bCs/>
        </w:rPr>
      </w:pPr>
    </w:p>
    <w:p w:rsidR="001F5145" w:rsidRPr="00BA781B" w:rsidRDefault="001F5145" w:rsidP="00043FD1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Scrieţi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foaia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lucru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informaţia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care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completează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spaţiile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libere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astfel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încât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enunţul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să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corect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32E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</w:t>
      </w:r>
      <w:r w:rsidR="004E60C2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3*2 p=6 p</w:t>
      </w:r>
    </w:p>
    <w:p w:rsidR="00D310A4" w:rsidRPr="00BA781B" w:rsidRDefault="00D310A4" w:rsidP="00DC00C6">
      <w:pPr>
        <w:pStyle w:val="Header"/>
        <w:numPr>
          <w:ilvl w:val="0"/>
          <w:numId w:val="13"/>
        </w:numPr>
        <w:tabs>
          <w:tab w:val="clear" w:pos="4536"/>
          <w:tab w:val="center" w:pos="284"/>
        </w:tabs>
        <w:ind w:left="284" w:hanging="284"/>
        <w:jc w:val="both"/>
        <w:rPr>
          <w:bCs/>
          <w:color w:val="000000" w:themeColor="text1"/>
        </w:rPr>
      </w:pPr>
      <w:r w:rsidRPr="00BA781B">
        <w:rPr>
          <w:bCs/>
        </w:rPr>
        <w:t xml:space="preserve">Parametrul tehnologic urmărit la fasonarea prin turnare cu vărsare este  </w:t>
      </w:r>
      <w:r w:rsidR="00D11722" w:rsidRPr="00BA781B">
        <w:rPr>
          <w:bCs/>
        </w:rPr>
        <w:t xml:space="preserve">____(1)____ </w:t>
      </w:r>
      <w:r w:rsidRPr="00BA781B">
        <w:rPr>
          <w:bCs/>
        </w:rPr>
        <w:t>şi depinde de</w:t>
      </w:r>
      <w:r w:rsidR="00693A5B">
        <w:rPr>
          <w:bCs/>
        </w:rPr>
        <w:t xml:space="preserve"> </w:t>
      </w:r>
      <w:r w:rsidR="00D11722">
        <w:rPr>
          <w:bCs/>
        </w:rPr>
        <w:t>timpul de menținere a barbotinei în formă</w:t>
      </w:r>
      <w:r w:rsidR="00FC31B9" w:rsidRPr="00BA781B">
        <w:rPr>
          <w:bCs/>
        </w:rPr>
        <w:t xml:space="preserve">, conținutul de apă al barbotinei și capacitatea formei de ipsos de  a absorbi apa din barbotină. </w:t>
      </w:r>
      <w:r w:rsidRPr="00BA781B">
        <w:rPr>
          <w:bCs/>
        </w:rPr>
        <w:tab/>
      </w:r>
      <w:r w:rsidRPr="00BA781B">
        <w:rPr>
          <w:bCs/>
        </w:rPr>
        <w:tab/>
      </w:r>
      <w:r w:rsidRPr="00BA781B">
        <w:rPr>
          <w:bCs/>
          <w:color w:val="000000" w:themeColor="text1"/>
        </w:rPr>
        <w:t xml:space="preserve"> </w:t>
      </w:r>
    </w:p>
    <w:p w:rsidR="008F1D54" w:rsidRPr="00BA781B" w:rsidRDefault="008F1D54" w:rsidP="00DC00C6">
      <w:pPr>
        <w:pStyle w:val="Header"/>
        <w:numPr>
          <w:ilvl w:val="0"/>
          <w:numId w:val="13"/>
        </w:numPr>
        <w:tabs>
          <w:tab w:val="clear" w:pos="4536"/>
          <w:tab w:val="center" w:pos="284"/>
        </w:tabs>
        <w:ind w:left="284" w:hanging="284"/>
        <w:jc w:val="both"/>
        <w:rPr>
          <w:bCs/>
          <w:color w:val="000000" w:themeColor="text1"/>
        </w:rPr>
      </w:pPr>
      <w:r w:rsidRPr="00BA781B">
        <w:rPr>
          <w:bCs/>
          <w:color w:val="000000" w:themeColor="text1"/>
        </w:rPr>
        <w:t xml:space="preserve">Turnarea la cald sub presiune  constă în injectarea unei </w:t>
      </w:r>
      <w:r w:rsidR="00DC00C6" w:rsidRPr="00BA781B">
        <w:rPr>
          <w:bCs/>
          <w:color w:val="000000" w:themeColor="text1"/>
        </w:rPr>
        <w:t>barbotine</w:t>
      </w:r>
      <w:r w:rsidRPr="00BA781B">
        <w:rPr>
          <w:bCs/>
          <w:color w:val="000000" w:themeColor="text1"/>
        </w:rPr>
        <w:t>____(</w:t>
      </w:r>
      <w:r w:rsidR="005D4165" w:rsidRPr="00BA781B">
        <w:rPr>
          <w:bCs/>
          <w:color w:val="000000" w:themeColor="text1"/>
        </w:rPr>
        <w:t>2</w:t>
      </w:r>
      <w:r w:rsidRPr="00BA781B">
        <w:rPr>
          <w:bCs/>
          <w:color w:val="000000" w:themeColor="text1"/>
        </w:rPr>
        <w:t xml:space="preserve">)____  </w:t>
      </w:r>
      <w:r w:rsidR="00FC31B9" w:rsidRPr="00BA781B">
        <w:rPr>
          <w:bCs/>
          <w:color w:val="000000" w:themeColor="text1"/>
        </w:rPr>
        <w:t>într-o matriţă metalică;</w:t>
      </w:r>
      <w:r w:rsidRPr="00BA781B">
        <w:rPr>
          <w:bCs/>
          <w:color w:val="000000" w:themeColor="text1"/>
        </w:rPr>
        <w:t xml:space="preserve"> </w:t>
      </w:r>
      <w:r w:rsidR="00FC31B9" w:rsidRPr="00BA781B">
        <w:rPr>
          <w:bCs/>
          <w:color w:val="000000" w:themeColor="text1"/>
        </w:rPr>
        <w:t>l</w:t>
      </w:r>
      <w:r w:rsidRPr="00BA781B">
        <w:rPr>
          <w:bCs/>
          <w:color w:val="000000" w:themeColor="text1"/>
        </w:rPr>
        <w:t>a contactul barboti</w:t>
      </w:r>
      <w:r w:rsidR="00DC251F" w:rsidRPr="00BA781B">
        <w:rPr>
          <w:bCs/>
          <w:color w:val="000000" w:themeColor="text1"/>
        </w:rPr>
        <w:t>nei cu pereţii reci ai matriţei,</w:t>
      </w:r>
      <w:r w:rsidRPr="00BA781B">
        <w:rPr>
          <w:bCs/>
          <w:color w:val="000000" w:themeColor="text1"/>
        </w:rPr>
        <w:t xml:space="preserve"> </w:t>
      </w:r>
      <w:r w:rsidR="00DC251F" w:rsidRPr="00BA781B">
        <w:rPr>
          <w:bCs/>
          <w:color w:val="000000" w:themeColor="text1"/>
        </w:rPr>
        <w:t>aceasta</w:t>
      </w:r>
      <w:r w:rsidRPr="00BA781B">
        <w:rPr>
          <w:bCs/>
          <w:color w:val="000000" w:themeColor="text1"/>
        </w:rPr>
        <w:t xml:space="preserve"> se întăreşte şi produsul fasonat poate fi scos din matriţă.</w:t>
      </w:r>
    </w:p>
    <w:p w:rsidR="00E3274C" w:rsidRPr="00BA781B" w:rsidRDefault="00E3274C" w:rsidP="00995B35">
      <w:pPr>
        <w:pStyle w:val="Header"/>
        <w:numPr>
          <w:ilvl w:val="0"/>
          <w:numId w:val="13"/>
        </w:numPr>
        <w:tabs>
          <w:tab w:val="clear" w:pos="4536"/>
          <w:tab w:val="center" w:pos="284"/>
        </w:tabs>
        <w:ind w:left="284" w:hanging="284"/>
        <w:jc w:val="both"/>
        <w:rPr>
          <w:bCs/>
        </w:rPr>
      </w:pPr>
      <w:r w:rsidRPr="00BA781B">
        <w:rPr>
          <w:bCs/>
        </w:rPr>
        <w:t>Turația ____(</w:t>
      </w:r>
      <w:r w:rsidR="005D4165" w:rsidRPr="00BA781B">
        <w:rPr>
          <w:bCs/>
        </w:rPr>
        <w:t>3</w:t>
      </w:r>
      <w:r w:rsidRPr="00BA781B">
        <w:rPr>
          <w:bCs/>
        </w:rPr>
        <w:t>)____   utilizat la fasonarea farfuriilor este de 280-320 rot/min.</w:t>
      </w:r>
    </w:p>
    <w:p w:rsidR="001F5145" w:rsidRPr="00BA781B" w:rsidRDefault="001F5145" w:rsidP="00E11A81">
      <w:pPr>
        <w:pStyle w:val="Header"/>
        <w:tabs>
          <w:tab w:val="clear" w:pos="4536"/>
          <w:tab w:val="center" w:pos="284"/>
        </w:tabs>
        <w:jc w:val="both"/>
        <w:rPr>
          <w:b/>
          <w:bCs/>
          <w:lang w:val="es-ES"/>
        </w:rPr>
      </w:pPr>
    </w:p>
    <w:p w:rsidR="004F3B38" w:rsidRPr="00BA781B" w:rsidRDefault="001F5145" w:rsidP="004F3B38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fiecare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dintre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cerințele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jos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scrieți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foaia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lucru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asocierile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corecte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dintre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fiecare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cifră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din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coloana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</w:t>
      </w:r>
      <w:proofErr w:type="gram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litera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corespunzătoare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din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coloana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B.</w:t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      5*2 p=10 p</w:t>
      </w:r>
    </w:p>
    <w:p w:rsidR="001F5145" w:rsidRPr="00BA781B" w:rsidRDefault="001F5145" w:rsidP="004F3B3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760"/>
        <w:gridCol w:w="4011"/>
      </w:tblGrid>
      <w:tr w:rsidR="00661737" w:rsidRPr="00BA781B" w:rsidTr="00864F62">
        <w:trPr>
          <w:jc w:val="center"/>
        </w:trPr>
        <w:tc>
          <w:tcPr>
            <w:tcW w:w="2760" w:type="dxa"/>
            <w:shd w:val="clear" w:color="auto" w:fill="auto"/>
            <w:vAlign w:val="center"/>
          </w:tcPr>
          <w:p w:rsidR="00661737" w:rsidRPr="00BA781B" w:rsidRDefault="00661737" w:rsidP="00E11A81">
            <w:pPr>
              <w:pStyle w:val="ListParagraph"/>
              <w:numPr>
                <w:ilvl w:val="0"/>
                <w:numId w:val="20"/>
              </w:numPr>
              <w:contextualSpacing/>
              <w:jc w:val="center"/>
              <w:rPr>
                <w:b/>
                <w:bCs/>
              </w:rPr>
            </w:pPr>
            <w:proofErr w:type="spellStart"/>
            <w:r w:rsidRPr="00BA781B">
              <w:rPr>
                <w:b/>
                <w:bCs/>
              </w:rPr>
              <w:t>Produse</w:t>
            </w:r>
            <w:proofErr w:type="spellEnd"/>
            <w:r w:rsidRPr="00BA781B">
              <w:rPr>
                <w:b/>
                <w:bCs/>
              </w:rPr>
              <w:t xml:space="preserve"> </w:t>
            </w:r>
            <w:proofErr w:type="spellStart"/>
            <w:r w:rsidRPr="00BA781B">
              <w:rPr>
                <w:b/>
                <w:bCs/>
              </w:rPr>
              <w:t>ceramice</w:t>
            </w:r>
            <w:proofErr w:type="spellEnd"/>
          </w:p>
        </w:tc>
        <w:tc>
          <w:tcPr>
            <w:tcW w:w="4011" w:type="dxa"/>
            <w:shd w:val="clear" w:color="auto" w:fill="auto"/>
            <w:vAlign w:val="center"/>
          </w:tcPr>
          <w:p w:rsidR="00661737" w:rsidRPr="00BA781B" w:rsidRDefault="00661737" w:rsidP="00E11A81">
            <w:pPr>
              <w:pStyle w:val="ListParagraph"/>
              <w:numPr>
                <w:ilvl w:val="0"/>
                <w:numId w:val="20"/>
              </w:numPr>
              <w:contextualSpacing/>
              <w:jc w:val="center"/>
              <w:rPr>
                <w:b/>
                <w:bCs/>
              </w:rPr>
            </w:pPr>
            <w:proofErr w:type="spellStart"/>
            <w:r w:rsidRPr="00BA781B">
              <w:rPr>
                <w:b/>
                <w:bCs/>
              </w:rPr>
              <w:t>Procedeul</w:t>
            </w:r>
            <w:proofErr w:type="spellEnd"/>
            <w:r w:rsidRPr="00BA781B">
              <w:rPr>
                <w:b/>
                <w:bCs/>
              </w:rPr>
              <w:t xml:space="preserve"> de </w:t>
            </w:r>
            <w:proofErr w:type="spellStart"/>
            <w:r w:rsidRPr="00BA781B">
              <w:rPr>
                <w:b/>
                <w:bCs/>
              </w:rPr>
              <w:t>fasonare</w:t>
            </w:r>
            <w:proofErr w:type="spellEnd"/>
            <w:r w:rsidRPr="00BA781B">
              <w:rPr>
                <w:b/>
                <w:bCs/>
              </w:rPr>
              <w:t xml:space="preserve"> </w:t>
            </w:r>
            <w:proofErr w:type="spellStart"/>
            <w:r w:rsidRPr="00BA781B">
              <w:rPr>
                <w:b/>
                <w:bCs/>
              </w:rPr>
              <w:t>indicat</w:t>
            </w:r>
            <w:proofErr w:type="spellEnd"/>
          </w:p>
        </w:tc>
      </w:tr>
      <w:tr w:rsidR="00661737" w:rsidRPr="00BA781B" w:rsidTr="00864F62">
        <w:trPr>
          <w:jc w:val="center"/>
        </w:trPr>
        <w:tc>
          <w:tcPr>
            <w:tcW w:w="2760" w:type="dxa"/>
            <w:vAlign w:val="center"/>
          </w:tcPr>
          <w:p w:rsidR="00661737" w:rsidRPr="00BA781B" w:rsidRDefault="00661737" w:rsidP="00E11A81">
            <w:pPr>
              <w:numPr>
                <w:ilvl w:val="0"/>
                <w:numId w:val="18"/>
              </w:numPr>
              <w:tabs>
                <w:tab w:val="clear" w:pos="0"/>
                <w:tab w:val="num" w:pos="172"/>
              </w:tabs>
              <w:spacing w:after="0" w:line="240" w:lineRule="auto"/>
              <w:ind w:left="314" w:hanging="31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bibelouri</w:t>
            </w:r>
            <w:proofErr w:type="spellEnd"/>
          </w:p>
        </w:tc>
        <w:tc>
          <w:tcPr>
            <w:tcW w:w="4011" w:type="dxa"/>
          </w:tcPr>
          <w:p w:rsidR="00661737" w:rsidRPr="00BA781B" w:rsidRDefault="00661737" w:rsidP="00E11A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extrudere</w:t>
            </w:r>
          </w:p>
        </w:tc>
      </w:tr>
      <w:tr w:rsidR="00661737" w:rsidRPr="00BA781B" w:rsidTr="00864F62">
        <w:trPr>
          <w:jc w:val="center"/>
        </w:trPr>
        <w:tc>
          <w:tcPr>
            <w:tcW w:w="2760" w:type="dxa"/>
            <w:vAlign w:val="center"/>
          </w:tcPr>
          <w:p w:rsidR="00661737" w:rsidRPr="00BA781B" w:rsidRDefault="00661737" w:rsidP="00E11A81">
            <w:pPr>
              <w:numPr>
                <w:ilvl w:val="0"/>
                <w:numId w:val="18"/>
              </w:numPr>
              <w:tabs>
                <w:tab w:val="clear" w:pos="0"/>
                <w:tab w:val="num" w:pos="172"/>
              </w:tabs>
              <w:spacing w:after="0" w:line="240" w:lineRule="auto"/>
              <w:ind w:left="314" w:hanging="31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cărămizi</w:t>
            </w:r>
            <w:proofErr w:type="spellEnd"/>
          </w:p>
        </w:tc>
        <w:tc>
          <w:tcPr>
            <w:tcW w:w="4011" w:type="dxa"/>
          </w:tcPr>
          <w:p w:rsidR="00661737" w:rsidRPr="00BA781B" w:rsidRDefault="00661737" w:rsidP="00E11A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modelare</w:t>
            </w:r>
          </w:p>
        </w:tc>
      </w:tr>
      <w:tr w:rsidR="00661737" w:rsidRPr="00BA781B" w:rsidTr="00864F62">
        <w:trPr>
          <w:jc w:val="center"/>
        </w:trPr>
        <w:tc>
          <w:tcPr>
            <w:tcW w:w="2760" w:type="dxa"/>
            <w:vAlign w:val="center"/>
          </w:tcPr>
          <w:p w:rsidR="00661737" w:rsidRPr="00BA781B" w:rsidRDefault="00661737" w:rsidP="00E11A81">
            <w:pPr>
              <w:numPr>
                <w:ilvl w:val="0"/>
                <w:numId w:val="18"/>
              </w:numPr>
              <w:tabs>
                <w:tab w:val="clear" w:pos="0"/>
                <w:tab w:val="num" w:pos="172"/>
              </w:tabs>
              <w:spacing w:after="0" w:line="240" w:lineRule="auto"/>
              <w:ind w:left="314" w:hanging="31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farfurii</w:t>
            </w:r>
            <w:proofErr w:type="spellEnd"/>
          </w:p>
        </w:tc>
        <w:tc>
          <w:tcPr>
            <w:tcW w:w="4011" w:type="dxa"/>
          </w:tcPr>
          <w:p w:rsidR="00661737" w:rsidRPr="00BA781B" w:rsidRDefault="00661737" w:rsidP="00E11A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presare izostatică</w:t>
            </w:r>
          </w:p>
        </w:tc>
      </w:tr>
      <w:tr w:rsidR="00661737" w:rsidRPr="00BA781B" w:rsidTr="00864F62">
        <w:trPr>
          <w:jc w:val="center"/>
        </w:trPr>
        <w:tc>
          <w:tcPr>
            <w:tcW w:w="2760" w:type="dxa"/>
            <w:vAlign w:val="center"/>
          </w:tcPr>
          <w:p w:rsidR="00661737" w:rsidRPr="00BA781B" w:rsidRDefault="00661737" w:rsidP="00E11A81">
            <w:pPr>
              <w:numPr>
                <w:ilvl w:val="0"/>
                <w:numId w:val="18"/>
              </w:numPr>
              <w:tabs>
                <w:tab w:val="clear" w:pos="0"/>
                <w:tab w:val="num" w:pos="172"/>
              </w:tabs>
              <w:spacing w:after="0" w:line="240" w:lineRule="auto"/>
              <w:ind w:left="314" w:hanging="31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plăci</w:t>
            </w:r>
            <w:proofErr w:type="spellEnd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</w:t>
            </w: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gresie</w:t>
            </w:r>
            <w:proofErr w:type="spellEnd"/>
          </w:p>
        </w:tc>
        <w:tc>
          <w:tcPr>
            <w:tcW w:w="4011" w:type="dxa"/>
          </w:tcPr>
          <w:p w:rsidR="00661737" w:rsidRPr="00BA781B" w:rsidRDefault="00661737" w:rsidP="00E11A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strunjire</w:t>
            </w:r>
          </w:p>
        </w:tc>
      </w:tr>
      <w:tr w:rsidR="00661737" w:rsidRPr="00BA781B" w:rsidTr="00864F62">
        <w:trPr>
          <w:jc w:val="center"/>
        </w:trPr>
        <w:tc>
          <w:tcPr>
            <w:tcW w:w="2760" w:type="dxa"/>
            <w:vAlign w:val="center"/>
          </w:tcPr>
          <w:p w:rsidR="00661737" w:rsidRPr="00BA781B" w:rsidRDefault="00661737" w:rsidP="00E11A81">
            <w:pPr>
              <w:numPr>
                <w:ilvl w:val="0"/>
                <w:numId w:val="18"/>
              </w:numPr>
              <w:tabs>
                <w:tab w:val="clear" w:pos="0"/>
                <w:tab w:val="num" w:pos="172"/>
              </w:tabs>
              <w:spacing w:after="0" w:line="240" w:lineRule="auto"/>
              <w:ind w:left="314" w:hanging="31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tortiţe</w:t>
            </w:r>
            <w:proofErr w:type="spellEnd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pentru</w:t>
            </w:r>
            <w:proofErr w:type="spellEnd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A78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ceşti</w:t>
            </w:r>
            <w:proofErr w:type="spellEnd"/>
          </w:p>
        </w:tc>
        <w:tc>
          <w:tcPr>
            <w:tcW w:w="4011" w:type="dxa"/>
          </w:tcPr>
          <w:p w:rsidR="00661737" w:rsidRPr="00BA781B" w:rsidRDefault="00661737" w:rsidP="00E11A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turnare cu umplere</w:t>
            </w:r>
          </w:p>
        </w:tc>
      </w:tr>
      <w:tr w:rsidR="00661737" w:rsidRPr="00BA781B" w:rsidTr="00864F62">
        <w:trPr>
          <w:jc w:val="center"/>
        </w:trPr>
        <w:tc>
          <w:tcPr>
            <w:tcW w:w="2760" w:type="dxa"/>
            <w:vAlign w:val="center"/>
          </w:tcPr>
          <w:p w:rsidR="00661737" w:rsidRPr="00BA781B" w:rsidRDefault="00661737" w:rsidP="00E11A81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1" w:type="dxa"/>
          </w:tcPr>
          <w:p w:rsidR="00661737" w:rsidRPr="00BA781B" w:rsidRDefault="00661737" w:rsidP="00E11A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78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turnare cu vărsare</w:t>
            </w:r>
          </w:p>
        </w:tc>
      </w:tr>
    </w:tbl>
    <w:p w:rsidR="00DD7D68" w:rsidRPr="00BA781B" w:rsidRDefault="00DD7D68" w:rsidP="00E11A81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D2DEA" w:rsidRPr="00BA781B" w:rsidRDefault="008564B7" w:rsidP="004F3B38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imaginea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jos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sunt</w:t>
      </w:r>
      <w:proofErr w:type="spellEnd"/>
      <w:proofErr w:type="gram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lustrate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produse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care se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fason</w:t>
      </w:r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ează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același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procedeu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asonare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Referitor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procedeul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fasonare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aplicat</w:t>
      </w:r>
      <w:proofErr w:type="spellEnd"/>
      <w:r w:rsidR="000D2DEA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rezolvaţi următoarele cerinţe:</w:t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20 p</w:t>
      </w:r>
    </w:p>
    <w:p w:rsidR="00043FD1" w:rsidRPr="008E54F1" w:rsidRDefault="001B3F34" w:rsidP="002B0EA0">
      <w:pPr>
        <w:pStyle w:val="Header"/>
        <w:numPr>
          <w:ilvl w:val="0"/>
          <w:numId w:val="28"/>
        </w:numPr>
        <w:tabs>
          <w:tab w:val="clear" w:pos="4536"/>
          <w:tab w:val="center" w:pos="360"/>
        </w:tabs>
        <w:ind w:left="360"/>
        <w:rPr>
          <w:bCs/>
        </w:rPr>
      </w:pPr>
      <w:r w:rsidRPr="008E54F1">
        <w:rPr>
          <w:bCs/>
        </w:rPr>
        <w:t xml:space="preserve">Identificați procedeul </w:t>
      </w:r>
      <w:r w:rsidR="002B0EA0" w:rsidRPr="008E54F1">
        <w:rPr>
          <w:bCs/>
        </w:rPr>
        <w:t xml:space="preserve">utilizat la fasonarea produselor din imagine </w:t>
      </w:r>
      <w:r w:rsidRPr="008E54F1">
        <w:rPr>
          <w:bCs/>
        </w:rPr>
        <w:t xml:space="preserve">și </w:t>
      </w:r>
      <w:r w:rsidR="002B0EA0" w:rsidRPr="008E54F1">
        <w:rPr>
          <w:bCs/>
        </w:rPr>
        <w:t>p</w:t>
      </w:r>
      <w:r w:rsidR="005724A9" w:rsidRPr="008E54F1">
        <w:rPr>
          <w:bCs/>
        </w:rPr>
        <w:t>reciz</w:t>
      </w:r>
      <w:r w:rsidR="00043FD1" w:rsidRPr="008E54F1">
        <w:rPr>
          <w:bCs/>
        </w:rPr>
        <w:t xml:space="preserve">ați </w:t>
      </w:r>
      <w:r w:rsidR="005724A9" w:rsidRPr="008E54F1">
        <w:rPr>
          <w:bCs/>
        </w:rPr>
        <w:t xml:space="preserve">principiul </w:t>
      </w:r>
      <w:r w:rsidR="002B0EA0" w:rsidRPr="008E54F1">
        <w:rPr>
          <w:bCs/>
        </w:rPr>
        <w:t>acestuia</w:t>
      </w:r>
      <w:r w:rsidR="005724A9" w:rsidRPr="008E54F1">
        <w:rPr>
          <w:bCs/>
        </w:rPr>
        <w:t>.</w:t>
      </w:r>
      <w:r w:rsidR="00CF2EDF" w:rsidRPr="008E54F1">
        <w:rPr>
          <w:bCs/>
        </w:rPr>
        <w:t xml:space="preserve"> </w:t>
      </w:r>
    </w:p>
    <w:p w:rsidR="001B3F34" w:rsidRPr="00BA781B" w:rsidRDefault="001B3F34" w:rsidP="002B0EA0">
      <w:pPr>
        <w:pStyle w:val="Header"/>
        <w:numPr>
          <w:ilvl w:val="0"/>
          <w:numId w:val="28"/>
        </w:numPr>
        <w:tabs>
          <w:tab w:val="clear" w:pos="4536"/>
          <w:tab w:val="center" w:pos="360"/>
        </w:tabs>
        <w:ind w:left="360"/>
        <w:rPr>
          <w:bCs/>
        </w:rPr>
      </w:pPr>
      <w:r w:rsidRPr="008E54F1">
        <w:rPr>
          <w:bCs/>
        </w:rPr>
        <w:t>Prezentați procedura de lucru la fasonarea produselor din imagine.</w:t>
      </w:r>
      <w:r w:rsidR="00CF2EDF" w:rsidRPr="008E54F1">
        <w:rPr>
          <w:bCs/>
          <w:highlight w:val="yellow"/>
        </w:rPr>
        <w:t xml:space="preserve"> </w:t>
      </w:r>
    </w:p>
    <w:p w:rsidR="002B0EA0" w:rsidRPr="00BA781B" w:rsidRDefault="00BD42F1" w:rsidP="002B0EA0">
      <w:pPr>
        <w:pStyle w:val="Header"/>
        <w:numPr>
          <w:ilvl w:val="0"/>
          <w:numId w:val="28"/>
        </w:numPr>
        <w:tabs>
          <w:tab w:val="clear" w:pos="4536"/>
          <w:tab w:val="center" w:pos="360"/>
        </w:tabs>
        <w:ind w:left="360"/>
        <w:rPr>
          <w:bCs/>
        </w:rPr>
      </w:pPr>
      <w:r w:rsidRPr="00BA781B">
        <w:rPr>
          <w:bCs/>
        </w:rPr>
        <w:t>Menționați condițiile pe care trebuie să le îndeplinească b</w:t>
      </w:r>
      <w:r w:rsidR="0042364C" w:rsidRPr="00BA781B">
        <w:rPr>
          <w:bCs/>
        </w:rPr>
        <w:t>arbotina de turnare</w:t>
      </w:r>
      <w:r w:rsidR="00821BBD" w:rsidRPr="00BA781B">
        <w:rPr>
          <w:bCs/>
        </w:rPr>
        <w:t xml:space="preserve"> și formele din ipsos </w:t>
      </w:r>
      <w:r w:rsidRPr="00BA781B">
        <w:rPr>
          <w:bCs/>
        </w:rPr>
        <w:t>pentru a obține în urma fasonării semifabricate corespunzătoare calitativ.</w:t>
      </w:r>
      <w:r w:rsidR="00CF2EDF" w:rsidRPr="00BA781B">
        <w:rPr>
          <w:bCs/>
        </w:rPr>
        <w:t xml:space="preserve"> </w:t>
      </w:r>
    </w:p>
    <w:p w:rsidR="00DD7D68" w:rsidRPr="00BA781B" w:rsidRDefault="00DD7D68" w:rsidP="00043FD1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8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1070" cy="1242946"/>
            <wp:effectExtent l="19050" t="0" r="0" b="0"/>
            <wp:docPr id="1" name="Picture 1" descr="Vintage chineză vânt albastru şi casa de porţelan alb Vaze Decorative  ceramice arta vaza Vaze Decorative - cumpărați cu prețuri reduse din  magazinul online J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 chineză vânt albastru şi casa de porţelan alb Vaze Decorative  ceramice arta vaza Vaze Decorative - cumpărați cu prețuri reduse din  magazinul online Jo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9958" b="13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80" cy="124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54" w:rsidRPr="00BA781B" w:rsidRDefault="00E44354" w:rsidP="00043FD1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3B38" w:rsidRPr="00BA781B" w:rsidRDefault="00627575" w:rsidP="004F3B38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fasonarea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turnare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des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întâlnite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defecte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sunt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bavurile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turnare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fisurile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rezolva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problema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00D5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apariției</w:t>
      </w:r>
      <w:proofErr w:type="spellEnd"/>
      <w:r w:rsidR="00AE00D5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acestor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defecte</w:t>
      </w:r>
      <w:proofErr w:type="spellEnd"/>
      <w:r w:rsidR="00D606B3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 se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cere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="008E1CB0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14 p</w:t>
      </w:r>
    </w:p>
    <w:p w:rsidR="008E1CB0" w:rsidRPr="00BA781B" w:rsidRDefault="008E1CB0" w:rsidP="008E1CB0">
      <w:pPr>
        <w:pStyle w:val="Header"/>
        <w:numPr>
          <w:ilvl w:val="0"/>
          <w:numId w:val="29"/>
        </w:numPr>
        <w:tabs>
          <w:tab w:val="clear" w:pos="4536"/>
          <w:tab w:val="center" w:pos="284"/>
          <w:tab w:val="center" w:pos="360"/>
        </w:tabs>
        <w:rPr>
          <w:bCs/>
        </w:rPr>
      </w:pPr>
      <w:r w:rsidRPr="00BA781B">
        <w:rPr>
          <w:bCs/>
        </w:rPr>
        <w:t xml:space="preserve">Identificați </w:t>
      </w:r>
      <w:r w:rsidR="00D606B3" w:rsidRPr="00BA781B">
        <w:rPr>
          <w:bCs/>
        </w:rPr>
        <w:t>cauzele care au dus la apariția defectelor menționate</w:t>
      </w:r>
      <w:r w:rsidRPr="00BA781B">
        <w:rPr>
          <w:bCs/>
        </w:rPr>
        <w:t>.</w:t>
      </w:r>
      <w:r w:rsidR="00864F62" w:rsidRPr="00BA781B">
        <w:rPr>
          <w:bCs/>
        </w:rPr>
        <w:t xml:space="preserve"> </w:t>
      </w:r>
    </w:p>
    <w:p w:rsidR="00D606B3" w:rsidRPr="00BA781B" w:rsidRDefault="00D606B3" w:rsidP="008E1CB0">
      <w:pPr>
        <w:pStyle w:val="Header"/>
        <w:numPr>
          <w:ilvl w:val="0"/>
          <w:numId w:val="29"/>
        </w:numPr>
        <w:tabs>
          <w:tab w:val="clear" w:pos="4536"/>
          <w:tab w:val="center" w:pos="284"/>
          <w:tab w:val="center" w:pos="360"/>
        </w:tabs>
        <w:rPr>
          <w:bCs/>
        </w:rPr>
      </w:pPr>
      <w:r w:rsidRPr="00BA781B">
        <w:rPr>
          <w:bCs/>
        </w:rPr>
        <w:t>Propuneți modalitățile de prevenire a apariției, respectiv de remediere a defectelor,</w:t>
      </w:r>
      <w:r w:rsidR="0073339F" w:rsidRPr="00BA781B">
        <w:rPr>
          <w:bCs/>
        </w:rPr>
        <w:t xml:space="preserve"> </w:t>
      </w:r>
      <w:r w:rsidRPr="00BA781B">
        <w:rPr>
          <w:bCs/>
        </w:rPr>
        <w:t>ținând cont de cauzele</w:t>
      </w:r>
      <w:r w:rsidR="0073339F" w:rsidRPr="00BA781B">
        <w:rPr>
          <w:bCs/>
        </w:rPr>
        <w:t xml:space="preserve"> care le-au provocat.</w:t>
      </w:r>
      <w:r w:rsidR="007133AA" w:rsidRPr="00BA781B">
        <w:rPr>
          <w:bCs/>
        </w:rPr>
        <w:t xml:space="preserve"> Argumentați propunerile.</w:t>
      </w:r>
      <w:r w:rsidR="00864F62" w:rsidRPr="00BA781B">
        <w:rPr>
          <w:bCs/>
        </w:rPr>
        <w:t xml:space="preserve"> </w:t>
      </w:r>
    </w:p>
    <w:p w:rsidR="004F3B38" w:rsidRPr="00BA781B" w:rsidRDefault="004F3B38" w:rsidP="004F3B38">
      <w:pPr>
        <w:pStyle w:val="Header"/>
        <w:tabs>
          <w:tab w:val="clear" w:pos="4536"/>
          <w:tab w:val="center" w:pos="284"/>
          <w:tab w:val="center" w:pos="360"/>
        </w:tabs>
        <w:ind w:left="360"/>
        <w:rPr>
          <w:bCs/>
        </w:rPr>
      </w:pPr>
    </w:p>
    <w:p w:rsidR="004F3B38" w:rsidRPr="00BA781B" w:rsidRDefault="00AF3576" w:rsidP="004F3B38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Întocmiți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eseu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cu </w:t>
      </w:r>
      <w:proofErr w:type="spellStart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titlul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Fasonarea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prin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strunjire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produselor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ceramice</w:t>
      </w:r>
      <w:proofErr w:type="spellEnd"/>
      <w:r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după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următoarea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structură</w:t>
      </w:r>
      <w:proofErr w:type="spellEnd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="003645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idei</w:t>
      </w:r>
      <w:proofErr w:type="spellEnd"/>
      <w:r w:rsidR="00DD7D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D7D6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F3B38" w:rsidRPr="00BA7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20 p</w:t>
      </w:r>
    </w:p>
    <w:p w:rsidR="00DD7D68" w:rsidRPr="00BA781B" w:rsidRDefault="00364568" w:rsidP="0049781F">
      <w:pPr>
        <w:pStyle w:val="Header"/>
        <w:numPr>
          <w:ilvl w:val="0"/>
          <w:numId w:val="30"/>
        </w:numPr>
        <w:tabs>
          <w:tab w:val="clear" w:pos="4536"/>
          <w:tab w:val="center" w:pos="284"/>
          <w:tab w:val="center" w:pos="360"/>
        </w:tabs>
        <w:rPr>
          <w:bCs/>
        </w:rPr>
      </w:pPr>
      <w:r w:rsidRPr="00BA781B">
        <w:rPr>
          <w:bCs/>
        </w:rPr>
        <w:t>Indic</w:t>
      </w:r>
      <w:r w:rsidR="00DD7D68" w:rsidRPr="00BA781B">
        <w:rPr>
          <w:bCs/>
        </w:rPr>
        <w:t>a</w:t>
      </w:r>
      <w:r w:rsidR="0049781F" w:rsidRPr="00BA781B">
        <w:rPr>
          <w:bCs/>
        </w:rPr>
        <w:t>rea tipurilor de  produse ceramice</w:t>
      </w:r>
      <w:r w:rsidR="00DD7D68" w:rsidRPr="00BA781B">
        <w:rPr>
          <w:bCs/>
        </w:rPr>
        <w:t xml:space="preserve"> c</w:t>
      </w:r>
      <w:r w:rsidR="0049781F" w:rsidRPr="00BA781B">
        <w:rPr>
          <w:bCs/>
        </w:rPr>
        <w:t>are</w:t>
      </w:r>
      <w:r w:rsidR="00DD7D68" w:rsidRPr="00BA781B">
        <w:rPr>
          <w:bCs/>
        </w:rPr>
        <w:t xml:space="preserve"> se </w:t>
      </w:r>
      <w:proofErr w:type="spellStart"/>
      <w:r w:rsidR="00DD7D68" w:rsidRPr="00BA781B">
        <w:rPr>
          <w:bCs/>
        </w:rPr>
        <w:t>fasonează</w:t>
      </w:r>
      <w:proofErr w:type="spellEnd"/>
      <w:r w:rsidR="00DD7D68" w:rsidRPr="00BA781B">
        <w:rPr>
          <w:bCs/>
        </w:rPr>
        <w:t xml:space="preserve"> </w:t>
      </w:r>
      <w:proofErr w:type="spellStart"/>
      <w:r w:rsidR="0049781F" w:rsidRPr="00BA781B">
        <w:rPr>
          <w:bCs/>
        </w:rPr>
        <w:t>prin</w:t>
      </w:r>
      <w:proofErr w:type="spellEnd"/>
      <w:r w:rsidR="0049781F" w:rsidRPr="00BA781B">
        <w:rPr>
          <w:bCs/>
        </w:rPr>
        <w:t xml:space="preserve"> procedeul indicat </w:t>
      </w:r>
      <w:r w:rsidR="00DD7D68" w:rsidRPr="00BA781B">
        <w:rPr>
          <w:bCs/>
        </w:rPr>
        <w:t xml:space="preserve">și </w:t>
      </w:r>
      <w:r w:rsidR="00C82EBE" w:rsidRPr="00BA781B">
        <w:rPr>
          <w:bCs/>
        </w:rPr>
        <w:t>caracter</w:t>
      </w:r>
      <w:r w:rsidR="0049781F" w:rsidRPr="00BA781B">
        <w:rPr>
          <w:bCs/>
        </w:rPr>
        <w:t>izarea</w:t>
      </w:r>
      <w:r w:rsidR="00DD7D68" w:rsidRPr="00BA781B">
        <w:rPr>
          <w:bCs/>
        </w:rPr>
        <w:t xml:space="preserve"> </w:t>
      </w:r>
      <w:r w:rsidR="00C82EBE" w:rsidRPr="00BA781B">
        <w:rPr>
          <w:bCs/>
        </w:rPr>
        <w:t xml:space="preserve">sumară a </w:t>
      </w:r>
      <w:r w:rsidR="00DD7D68" w:rsidRPr="00BA781B">
        <w:rPr>
          <w:bCs/>
        </w:rPr>
        <w:t>procedeul</w:t>
      </w:r>
      <w:r w:rsidR="0049781F" w:rsidRPr="00BA781B">
        <w:rPr>
          <w:bCs/>
        </w:rPr>
        <w:t>ui</w:t>
      </w:r>
      <w:r w:rsidR="00DD7D68" w:rsidRPr="00BA781B">
        <w:rPr>
          <w:bCs/>
        </w:rPr>
        <w:t xml:space="preserve"> de fasonare</w:t>
      </w:r>
      <w:r w:rsidR="00C82EBE" w:rsidRPr="00BA781B">
        <w:rPr>
          <w:bCs/>
        </w:rPr>
        <w:t>.</w:t>
      </w:r>
      <w:r w:rsidR="008C2E9F" w:rsidRPr="00BA781B">
        <w:rPr>
          <w:bCs/>
        </w:rPr>
        <w:t xml:space="preserve"> </w:t>
      </w:r>
    </w:p>
    <w:p w:rsidR="007960CE" w:rsidRPr="00BA781B" w:rsidRDefault="007960CE" w:rsidP="0049781F">
      <w:pPr>
        <w:pStyle w:val="Header"/>
        <w:numPr>
          <w:ilvl w:val="0"/>
          <w:numId w:val="30"/>
        </w:numPr>
        <w:tabs>
          <w:tab w:val="clear" w:pos="4536"/>
          <w:tab w:val="center" w:pos="284"/>
          <w:tab w:val="center" w:pos="360"/>
        </w:tabs>
        <w:rPr>
          <w:bCs/>
        </w:rPr>
      </w:pPr>
      <w:r w:rsidRPr="00BA781B">
        <w:rPr>
          <w:bCs/>
        </w:rPr>
        <w:t>Identifica</w:t>
      </w:r>
      <w:r w:rsidR="00C82EBE" w:rsidRPr="00BA781B">
        <w:rPr>
          <w:bCs/>
        </w:rPr>
        <w:t>rea</w:t>
      </w:r>
      <w:r w:rsidRPr="00BA781B">
        <w:rPr>
          <w:bCs/>
        </w:rPr>
        <w:t xml:space="preserve"> utilajel</w:t>
      </w:r>
      <w:r w:rsidR="00C82EBE" w:rsidRPr="00BA781B">
        <w:rPr>
          <w:bCs/>
        </w:rPr>
        <w:t>or</w:t>
      </w:r>
      <w:r w:rsidRPr="00BA781B">
        <w:rPr>
          <w:bCs/>
        </w:rPr>
        <w:t xml:space="preserve"> ilustrate în figurile A și B, precum și </w:t>
      </w:r>
      <w:r w:rsidR="00C82EBE" w:rsidRPr="00BA781B">
        <w:rPr>
          <w:bCs/>
        </w:rPr>
        <w:t>a elemente</w:t>
      </w:r>
      <w:r w:rsidRPr="00BA781B">
        <w:rPr>
          <w:bCs/>
        </w:rPr>
        <w:t>lor constructive, notate cu cifre de la 1 la 3.</w:t>
      </w:r>
      <w:r w:rsidR="00735ABB">
        <w:rPr>
          <w:bCs/>
        </w:rPr>
        <w:t xml:space="preserve"> </w:t>
      </w:r>
    </w:p>
    <w:p w:rsidR="000D5077" w:rsidRPr="00BA781B" w:rsidRDefault="004D37DB" w:rsidP="00C82EBE">
      <w:pPr>
        <w:pStyle w:val="Header"/>
        <w:numPr>
          <w:ilvl w:val="0"/>
          <w:numId w:val="30"/>
        </w:numPr>
        <w:tabs>
          <w:tab w:val="clear" w:pos="4536"/>
          <w:tab w:val="center" w:pos="284"/>
          <w:tab w:val="center" w:pos="360"/>
        </w:tabs>
        <w:rPr>
          <w:bCs/>
        </w:rPr>
      </w:pPr>
      <w:r w:rsidRPr="00BA781B">
        <w:rPr>
          <w:bCs/>
        </w:rPr>
        <w:t xml:space="preserve">Analizați cele </w:t>
      </w:r>
      <w:r w:rsidR="004F3325" w:rsidRPr="004F3325">
        <w:rPr>
          <w:bCs/>
        </w:rPr>
        <w:t>două</w:t>
      </w:r>
      <w:r w:rsidRPr="00BA781B">
        <w:rPr>
          <w:bCs/>
        </w:rPr>
        <w:t xml:space="preserve"> utilaje din perspectiva caracteristicilor funcționale</w:t>
      </w:r>
      <w:r w:rsidR="007133AA" w:rsidRPr="00BA781B">
        <w:rPr>
          <w:bCs/>
        </w:rPr>
        <w:t xml:space="preserve"> și indicați care dintre cele </w:t>
      </w:r>
      <w:r w:rsidR="004F3325" w:rsidRPr="004F3325">
        <w:rPr>
          <w:bCs/>
        </w:rPr>
        <w:t>două</w:t>
      </w:r>
      <w:r w:rsidR="007133AA" w:rsidRPr="00BA781B">
        <w:rPr>
          <w:bCs/>
        </w:rPr>
        <w:t xml:space="preserve"> utilaje poate fi utilizat în condiții mai avantajoase. Justificați alegerea. </w:t>
      </w:r>
      <w:r w:rsidR="008C2E9F" w:rsidRPr="00BA781B">
        <w:rPr>
          <w:bCs/>
        </w:rPr>
        <w:t xml:space="preserve"> </w:t>
      </w:r>
    </w:p>
    <w:p w:rsidR="00DD7D68" w:rsidRPr="00BA781B" w:rsidRDefault="00DD7D68" w:rsidP="00E11A81">
      <w:pPr>
        <w:tabs>
          <w:tab w:val="left" w:pos="360"/>
          <w:tab w:val="left" w:pos="6840"/>
          <w:tab w:val="left" w:pos="7020"/>
          <w:tab w:val="lef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75B3" w:rsidRPr="00BA781B" w:rsidRDefault="00BC2AD0" w:rsidP="0066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A78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3260" cy="2103120"/>
            <wp:effectExtent l="19050" t="0" r="0" b="0"/>
            <wp:docPr id="5" name="Picture 4" descr="strung ceram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ng ceramic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2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8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4162" cy="2103120"/>
            <wp:effectExtent l="19050" t="0" r="5138" b="0"/>
            <wp:docPr id="6" name="Picture 5" descr="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4162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68" w:rsidRPr="00BA781B" w:rsidRDefault="00364568" w:rsidP="0066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A781B">
        <w:rPr>
          <w:rFonts w:ascii="Times New Roman" w:hAnsi="Times New Roman" w:cs="Times New Roman"/>
          <w:sz w:val="24"/>
          <w:szCs w:val="24"/>
          <w:lang w:val="ro-RO"/>
        </w:rPr>
        <w:t>Fig</w:t>
      </w:r>
      <w:r w:rsidR="00F3437D" w:rsidRPr="00BA781B">
        <w:rPr>
          <w:rFonts w:ascii="Times New Roman" w:hAnsi="Times New Roman" w:cs="Times New Roman"/>
          <w:sz w:val="24"/>
          <w:szCs w:val="24"/>
          <w:lang w:val="ro-RO"/>
        </w:rPr>
        <w:t>ura</w:t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960CE" w:rsidRPr="00BA781B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F3437D" w:rsidRPr="00BA781B">
        <w:rPr>
          <w:rFonts w:ascii="Times New Roman" w:hAnsi="Times New Roman" w:cs="Times New Roman"/>
          <w:sz w:val="24"/>
          <w:szCs w:val="24"/>
          <w:lang w:val="ro-RO"/>
        </w:rPr>
        <w:t>igura</w:t>
      </w:r>
      <w:r w:rsidRPr="00BA781B">
        <w:rPr>
          <w:rFonts w:ascii="Times New Roman" w:hAnsi="Times New Roman" w:cs="Times New Roman"/>
          <w:sz w:val="24"/>
          <w:szCs w:val="24"/>
          <w:lang w:val="ro-RO"/>
        </w:rPr>
        <w:t xml:space="preserve"> B </w:t>
      </w:r>
    </w:p>
    <w:p w:rsidR="00364568" w:rsidRPr="00BA781B" w:rsidRDefault="00364568" w:rsidP="0066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64568" w:rsidRPr="00BA781B" w:rsidRDefault="00364568" w:rsidP="0066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A781B" w:rsidRPr="00BA781B" w:rsidRDefault="00BA781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A781B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BA781B" w:rsidRPr="00BA781B" w:rsidRDefault="00BA781B" w:rsidP="00BA78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A781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Barem de corectare și notare</w:t>
      </w:r>
    </w:p>
    <w:p w:rsidR="00BA781B" w:rsidRPr="00BA781B" w:rsidRDefault="00BA781B" w:rsidP="00BA7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81B">
        <w:rPr>
          <w:rFonts w:ascii="Times New Roman" w:hAnsi="Times New Roman" w:cs="Times New Roman"/>
          <w:b/>
          <w:bCs/>
          <w:sz w:val="24"/>
          <w:szCs w:val="24"/>
        </w:rPr>
        <w:t>TEST DE EVALUARE SUMATIVA</w:t>
      </w:r>
    </w:p>
    <w:p w:rsidR="00BA781B" w:rsidRPr="00BA781B" w:rsidRDefault="00BA781B" w:rsidP="00BA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81B" w:rsidRPr="00BA781B" w:rsidRDefault="00BA781B" w:rsidP="00BA781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Nu se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punctaje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intermediare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precizate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explicit de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barem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A781B" w:rsidRPr="00BA781B" w:rsidRDefault="00BA781B" w:rsidP="00BA781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81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puncta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formulări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rezolvare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81B">
        <w:rPr>
          <w:rFonts w:ascii="Times New Roman" w:hAnsi="Times New Roman" w:cs="Times New Roman"/>
          <w:sz w:val="24"/>
          <w:szCs w:val="24"/>
        </w:rPr>
        <w:t>cerințelor</w:t>
      </w:r>
      <w:proofErr w:type="spellEnd"/>
      <w:r w:rsidRPr="00BA781B">
        <w:rPr>
          <w:rFonts w:ascii="Times New Roman" w:hAnsi="Times New Roman" w:cs="Times New Roman"/>
          <w:sz w:val="24"/>
          <w:szCs w:val="24"/>
        </w:rPr>
        <w:t>.</w:t>
      </w:r>
    </w:p>
    <w:p w:rsidR="00BA781B" w:rsidRPr="00BA781B" w:rsidRDefault="00BA781B" w:rsidP="00BA781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acordă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10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81B">
        <w:rPr>
          <w:rFonts w:ascii="Times New Roman" w:hAnsi="Times New Roman" w:cs="Times New Roman"/>
          <w:sz w:val="24"/>
          <w:szCs w:val="24"/>
          <w:lang w:val="fr-FR"/>
        </w:rPr>
        <w:t>oficiu</w:t>
      </w:r>
      <w:proofErr w:type="spellEnd"/>
      <w:r w:rsidRPr="00BA78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A781B" w:rsidRPr="00BA781B" w:rsidRDefault="00BA781B" w:rsidP="00BA7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81B" w:rsidRPr="00BA781B" w:rsidRDefault="00140883" w:rsidP="00BA7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</w:t>
      </w:r>
      <w:r w:rsidR="001A216C">
        <w:rPr>
          <w:rFonts w:ascii="Times New Roman" w:hAnsi="Times New Roman" w:cs="Times New Roman"/>
          <w:b/>
          <w:bCs/>
          <w:sz w:val="24"/>
          <w:szCs w:val="24"/>
        </w:rPr>
        <w:t>......................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.... total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</w:p>
    <w:p w:rsidR="00D11722" w:rsidRPr="00BA781B" w:rsidRDefault="00BA781B" w:rsidP="00D11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781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D1172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>; 2-c; 3-</w:t>
      </w:r>
      <w:r w:rsidR="00D11722">
        <w:rPr>
          <w:rFonts w:ascii="Times New Roman" w:hAnsi="Times New Roman" w:cs="Times New Roman"/>
          <w:b/>
          <w:bCs/>
          <w:sz w:val="24"/>
          <w:szCs w:val="24"/>
        </w:rPr>
        <w:t>a;</w:t>
      </w:r>
      <w:r w:rsidR="00D11722" w:rsidRPr="00D11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7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1722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-d; </w:t>
      </w:r>
      <w:r w:rsidR="00D117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1722" w:rsidRPr="00BA781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1172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11722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F66E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11722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-c; </w:t>
      </w:r>
      <w:r w:rsidR="00F66E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11722" w:rsidRPr="00BA781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66E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11722" w:rsidRPr="00BA781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A781B" w:rsidRPr="00BA781B" w:rsidRDefault="00BA781B" w:rsidP="00BA781B">
      <w:pPr>
        <w:pStyle w:val="ListParagraph"/>
        <w:ind w:left="0"/>
        <w:rPr>
          <w:i/>
        </w:rPr>
      </w:pPr>
      <w:proofErr w:type="spellStart"/>
      <w:r w:rsidRPr="00BA781B">
        <w:rPr>
          <w:i/>
        </w:rPr>
        <w:t>Pentru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fiecare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răspuns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corect</w:t>
      </w:r>
      <w:proofErr w:type="spellEnd"/>
      <w:r w:rsidRPr="00BA781B">
        <w:rPr>
          <w:i/>
        </w:rPr>
        <w:t xml:space="preserve"> se </w:t>
      </w:r>
      <w:proofErr w:type="spellStart"/>
      <w:r w:rsidRPr="00BA781B">
        <w:rPr>
          <w:i/>
        </w:rPr>
        <w:t>acordă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câte</w:t>
      </w:r>
      <w:proofErr w:type="spellEnd"/>
      <w:r w:rsidRPr="00BA781B">
        <w:rPr>
          <w:i/>
        </w:rPr>
        <w:t xml:space="preserve"> </w:t>
      </w:r>
      <w:r w:rsidR="00F66EC4">
        <w:rPr>
          <w:i/>
        </w:rPr>
        <w:t>2</w:t>
      </w:r>
      <w:r w:rsidRPr="00BA781B">
        <w:rPr>
          <w:i/>
        </w:rPr>
        <w:t xml:space="preserve">p, </w:t>
      </w:r>
      <w:proofErr w:type="spellStart"/>
      <w:r w:rsidRPr="00BA781B">
        <w:rPr>
          <w:i/>
        </w:rPr>
        <w:t>pentru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răspuns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greşit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sau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lipsa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acestuia</w:t>
      </w:r>
      <w:proofErr w:type="spellEnd"/>
      <w:r w:rsidRPr="00BA781B">
        <w:rPr>
          <w:i/>
        </w:rPr>
        <w:t xml:space="preserve"> se </w:t>
      </w:r>
      <w:proofErr w:type="spellStart"/>
      <w:r w:rsidRPr="00BA781B">
        <w:rPr>
          <w:i/>
        </w:rPr>
        <w:t>acordă</w:t>
      </w:r>
      <w:proofErr w:type="spellEnd"/>
      <w:r w:rsidRPr="00BA781B">
        <w:rPr>
          <w:i/>
        </w:rPr>
        <w:t xml:space="preserve"> 0 </w:t>
      </w:r>
      <w:proofErr w:type="spellStart"/>
      <w:r w:rsidRPr="00BA781B">
        <w:rPr>
          <w:i/>
        </w:rPr>
        <w:t>puncte</w:t>
      </w:r>
      <w:proofErr w:type="spellEnd"/>
      <w:r w:rsidRPr="00BA781B">
        <w:rPr>
          <w:i/>
        </w:rPr>
        <w:t>.</w:t>
      </w:r>
    </w:p>
    <w:p w:rsidR="00BA781B" w:rsidRPr="00BA781B" w:rsidRDefault="00BA781B" w:rsidP="00BA7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81B" w:rsidRPr="00BA781B" w:rsidRDefault="00F66EC4" w:rsidP="00BA7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</w:t>
      </w:r>
      <w:r w:rsidR="00F3220F">
        <w:rPr>
          <w:rFonts w:ascii="Times New Roman" w:hAnsi="Times New Roman" w:cs="Times New Roman"/>
          <w:b/>
          <w:bCs/>
          <w:sz w:val="24"/>
          <w:szCs w:val="24"/>
        </w:rPr>
        <w:t>.....................</w:t>
      </w:r>
      <w:r w:rsidR="001A216C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...... total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</w:p>
    <w:p w:rsidR="00F66EC4" w:rsidRPr="00BA781B" w:rsidRDefault="00F66EC4" w:rsidP="001A216C">
      <w:pPr>
        <w:spacing w:after="0"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BA781B">
        <w:rPr>
          <w:rFonts w:ascii="Times New Roman" w:hAnsi="Times New Roman" w:cs="Times New Roman"/>
          <w:b/>
          <w:bCs/>
          <w:sz w:val="24"/>
          <w:szCs w:val="24"/>
        </w:rPr>
        <w:t>1-A, 2-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>, 3-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A781B" w:rsidRDefault="00BA781B" w:rsidP="00BA781B">
      <w:pPr>
        <w:pStyle w:val="ListParagraph"/>
        <w:ind w:left="0"/>
        <w:rPr>
          <w:i/>
        </w:rPr>
      </w:pPr>
      <w:proofErr w:type="spellStart"/>
      <w:r w:rsidRPr="00BA781B">
        <w:rPr>
          <w:i/>
        </w:rPr>
        <w:t>Pentru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fiecare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răspuns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corect</w:t>
      </w:r>
      <w:proofErr w:type="spellEnd"/>
      <w:r w:rsidRPr="00BA781B">
        <w:rPr>
          <w:i/>
        </w:rPr>
        <w:t xml:space="preserve"> se </w:t>
      </w:r>
      <w:proofErr w:type="spellStart"/>
      <w:r w:rsidRPr="00BA781B">
        <w:rPr>
          <w:i/>
        </w:rPr>
        <w:t>acordă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câte</w:t>
      </w:r>
      <w:proofErr w:type="spellEnd"/>
      <w:r w:rsidRPr="00BA781B">
        <w:rPr>
          <w:i/>
        </w:rPr>
        <w:t xml:space="preserve"> 2p, </w:t>
      </w:r>
      <w:proofErr w:type="spellStart"/>
      <w:r w:rsidRPr="00BA781B">
        <w:rPr>
          <w:i/>
        </w:rPr>
        <w:t>pentru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răspuns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greşit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sau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lipsa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acestuia</w:t>
      </w:r>
      <w:proofErr w:type="spellEnd"/>
      <w:r w:rsidRPr="00BA781B">
        <w:rPr>
          <w:i/>
        </w:rPr>
        <w:t xml:space="preserve"> se </w:t>
      </w:r>
      <w:proofErr w:type="spellStart"/>
      <w:r w:rsidRPr="00BA781B">
        <w:rPr>
          <w:i/>
        </w:rPr>
        <w:t>acordă</w:t>
      </w:r>
      <w:proofErr w:type="spellEnd"/>
      <w:r w:rsidRPr="00BA781B">
        <w:rPr>
          <w:i/>
        </w:rPr>
        <w:t xml:space="preserve"> 0 </w:t>
      </w:r>
      <w:proofErr w:type="spellStart"/>
      <w:r w:rsidRPr="00BA781B">
        <w:rPr>
          <w:i/>
        </w:rPr>
        <w:t>puncte</w:t>
      </w:r>
      <w:proofErr w:type="spellEnd"/>
      <w:r w:rsidRPr="00BA781B">
        <w:rPr>
          <w:i/>
        </w:rPr>
        <w:t>.</w:t>
      </w:r>
    </w:p>
    <w:p w:rsidR="001A216C" w:rsidRPr="00BA781B" w:rsidRDefault="001A216C" w:rsidP="00BA781B">
      <w:pPr>
        <w:pStyle w:val="ListParagraph"/>
        <w:ind w:left="0"/>
        <w:rPr>
          <w:i/>
        </w:rPr>
      </w:pPr>
    </w:p>
    <w:p w:rsidR="00BA781B" w:rsidRPr="00BA781B" w:rsidRDefault="00F66EC4" w:rsidP="00BA7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</w:t>
      </w:r>
      <w:r w:rsidR="00F3220F">
        <w:rPr>
          <w:rFonts w:ascii="Times New Roman" w:hAnsi="Times New Roman" w:cs="Times New Roman"/>
          <w:b/>
          <w:bCs/>
          <w:sz w:val="24"/>
          <w:szCs w:val="24"/>
        </w:rPr>
        <w:t>....................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>....</w:t>
      </w:r>
      <w:r w:rsidR="001A21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1A21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... total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</w:p>
    <w:p w:rsidR="00F66EC4" w:rsidRPr="00BA781B" w:rsidRDefault="00F66EC4" w:rsidP="001A216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A781B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grosimea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peretelui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produsului</w:t>
      </w:r>
      <w:proofErr w:type="spellEnd"/>
      <w:r w:rsidRPr="00BA781B">
        <w:rPr>
          <w:rFonts w:ascii="Times New Roman" w:hAnsi="Times New Roman" w:cs="Times New Roman"/>
          <w:b/>
          <w:bCs/>
          <w:sz w:val="24"/>
          <w:szCs w:val="24"/>
        </w:rPr>
        <w:t>, 2-</w:t>
      </w:r>
      <w:r>
        <w:rPr>
          <w:rFonts w:ascii="Times New Roman" w:hAnsi="Times New Roman" w:cs="Times New Roman"/>
          <w:b/>
          <w:bCs/>
          <w:sz w:val="24"/>
          <w:szCs w:val="24"/>
        </w:rPr>
        <w:t>termoplaste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>, 3-</w:t>
      </w:r>
      <w:r>
        <w:rPr>
          <w:rFonts w:ascii="Times New Roman" w:hAnsi="Times New Roman" w:cs="Times New Roman"/>
          <w:b/>
          <w:bCs/>
          <w:sz w:val="24"/>
          <w:szCs w:val="24"/>
        </w:rPr>
        <w:t>șablonului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A781B" w:rsidRPr="00BA781B" w:rsidRDefault="00BA781B" w:rsidP="00BA781B">
      <w:pPr>
        <w:pStyle w:val="ListParagraph"/>
        <w:ind w:left="0"/>
        <w:rPr>
          <w:i/>
        </w:rPr>
      </w:pPr>
      <w:proofErr w:type="spellStart"/>
      <w:r w:rsidRPr="00BA781B">
        <w:rPr>
          <w:i/>
        </w:rPr>
        <w:t>Pentru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fiecare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răspuns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corect</w:t>
      </w:r>
      <w:proofErr w:type="spellEnd"/>
      <w:r w:rsidRPr="00BA781B">
        <w:rPr>
          <w:i/>
        </w:rPr>
        <w:t xml:space="preserve"> se </w:t>
      </w:r>
      <w:proofErr w:type="spellStart"/>
      <w:r w:rsidRPr="00BA781B">
        <w:rPr>
          <w:i/>
        </w:rPr>
        <w:t>acordă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câte</w:t>
      </w:r>
      <w:proofErr w:type="spellEnd"/>
      <w:r w:rsidRPr="00BA781B">
        <w:rPr>
          <w:i/>
        </w:rPr>
        <w:t xml:space="preserve"> 2p, </w:t>
      </w:r>
      <w:proofErr w:type="spellStart"/>
      <w:r w:rsidRPr="00BA781B">
        <w:rPr>
          <w:i/>
        </w:rPr>
        <w:t>pentru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răspuns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greşit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sau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lipsa</w:t>
      </w:r>
      <w:proofErr w:type="spellEnd"/>
      <w:r w:rsidRPr="00BA781B">
        <w:rPr>
          <w:i/>
        </w:rPr>
        <w:t xml:space="preserve"> </w:t>
      </w:r>
      <w:proofErr w:type="spellStart"/>
      <w:r w:rsidRPr="00BA781B">
        <w:rPr>
          <w:i/>
        </w:rPr>
        <w:t>acestuia</w:t>
      </w:r>
      <w:proofErr w:type="spellEnd"/>
      <w:r w:rsidRPr="00BA781B">
        <w:rPr>
          <w:i/>
        </w:rPr>
        <w:t xml:space="preserve"> se </w:t>
      </w:r>
      <w:proofErr w:type="spellStart"/>
      <w:r w:rsidRPr="00BA781B">
        <w:rPr>
          <w:i/>
        </w:rPr>
        <w:t>acordă</w:t>
      </w:r>
      <w:proofErr w:type="spellEnd"/>
      <w:r w:rsidRPr="00BA781B">
        <w:rPr>
          <w:i/>
        </w:rPr>
        <w:t xml:space="preserve"> 0 </w:t>
      </w:r>
      <w:proofErr w:type="spellStart"/>
      <w:r w:rsidRPr="00BA781B">
        <w:rPr>
          <w:i/>
        </w:rPr>
        <w:t>puncte</w:t>
      </w:r>
      <w:proofErr w:type="spellEnd"/>
      <w:r w:rsidRPr="00BA781B">
        <w:rPr>
          <w:i/>
        </w:rPr>
        <w:t>.</w:t>
      </w:r>
    </w:p>
    <w:p w:rsidR="00BA781B" w:rsidRPr="00BA781B" w:rsidRDefault="00BA781B" w:rsidP="00BA7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81B" w:rsidRPr="00BA781B" w:rsidRDefault="001A216C" w:rsidP="00BA7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IV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</w:t>
      </w:r>
      <w:r w:rsidR="00F3220F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........... total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10</w:t>
      </w:r>
      <w:r w:rsidR="00BA781B"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</w:t>
      </w:r>
    </w:p>
    <w:p w:rsidR="001A216C" w:rsidRDefault="001A216C" w:rsidP="00BA7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781B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>; 2-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>; 3-</w:t>
      </w:r>
      <w:r>
        <w:rPr>
          <w:rFonts w:ascii="Times New Roman" w:hAnsi="Times New Roman" w:cs="Times New Roman"/>
          <w:b/>
          <w:bCs/>
          <w:sz w:val="24"/>
          <w:szCs w:val="24"/>
        </w:rPr>
        <w:t>d;</w:t>
      </w:r>
      <w:r w:rsidRPr="00D11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A7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781B" w:rsidRPr="00BA781B" w:rsidRDefault="00BA781B" w:rsidP="00BA78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fiecare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corect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câte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2p,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greşit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lipsa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acestuia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>.</w:t>
      </w:r>
    </w:p>
    <w:p w:rsidR="00364568" w:rsidRPr="00BA781B" w:rsidRDefault="00364568" w:rsidP="0066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A216C" w:rsidRPr="00BA781B" w:rsidRDefault="001A216C" w:rsidP="001A2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V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.................. total </w:t>
      </w:r>
      <w:r w:rsidR="00A86802">
        <w:rPr>
          <w:rFonts w:ascii="Times New Roman" w:hAnsi="Times New Roman" w:cs="Times New Roman"/>
          <w:b/>
          <w:bCs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0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</w:t>
      </w:r>
    </w:p>
    <w:p w:rsidR="00BA781B" w:rsidRDefault="00A86802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 – 4 p</w:t>
      </w:r>
    </w:p>
    <w:p w:rsidR="00A86802" w:rsidRPr="00032DB7" w:rsidRDefault="00693626" w:rsidP="00D47417">
      <w:pPr>
        <w:pStyle w:val="ListParagraph"/>
        <w:numPr>
          <w:ilvl w:val="0"/>
          <w:numId w:val="35"/>
        </w:numPr>
        <w:ind w:left="360"/>
        <w:rPr>
          <w:lang w:val="ro-RO"/>
        </w:rPr>
      </w:pPr>
      <w:r w:rsidRPr="00032DB7">
        <w:rPr>
          <w:lang w:val="ro-RO"/>
        </w:rPr>
        <w:t>Procedeul – fasonarea prin turnare cu vărsare</w:t>
      </w:r>
    </w:p>
    <w:p w:rsidR="00032DB7" w:rsidRPr="00032DB7" w:rsidRDefault="00693626" w:rsidP="00D47417">
      <w:pPr>
        <w:pStyle w:val="ListParagraph"/>
        <w:numPr>
          <w:ilvl w:val="0"/>
          <w:numId w:val="35"/>
        </w:numPr>
        <w:ind w:left="360"/>
        <w:rPr>
          <w:lang w:val="ro-RO"/>
        </w:rPr>
      </w:pPr>
      <w:r w:rsidRPr="00032DB7">
        <w:rPr>
          <w:lang w:val="ro-RO"/>
        </w:rPr>
        <w:t>Principiul procedeului – procedeul se bazează pe proprietatea formelor din ipsos</w:t>
      </w:r>
      <w:r w:rsidR="00032DB7" w:rsidRPr="00032DB7">
        <w:rPr>
          <w:lang w:val="ro-RO"/>
        </w:rPr>
        <w:t>(care sunt poroase)</w:t>
      </w:r>
      <w:r w:rsidRPr="00032DB7">
        <w:rPr>
          <w:lang w:val="ro-RO"/>
        </w:rPr>
        <w:t xml:space="preserve"> de a absorbi o </w:t>
      </w:r>
      <w:r w:rsidR="00032DB7" w:rsidRPr="00032DB7">
        <w:rPr>
          <w:lang w:val="ro-RO"/>
        </w:rPr>
        <w:t xml:space="preserve">anumită cantitate de </w:t>
      </w:r>
      <w:r w:rsidRPr="00032DB7">
        <w:rPr>
          <w:lang w:val="ro-RO"/>
        </w:rPr>
        <w:t>ap</w:t>
      </w:r>
      <w:r w:rsidR="00032DB7" w:rsidRPr="00032DB7">
        <w:rPr>
          <w:lang w:val="ro-RO"/>
        </w:rPr>
        <w:t>ă</w:t>
      </w:r>
      <w:r w:rsidRPr="00032DB7">
        <w:rPr>
          <w:lang w:val="ro-RO"/>
        </w:rPr>
        <w:t xml:space="preserve"> din barbotină</w:t>
      </w:r>
      <w:r w:rsidR="00032DB7" w:rsidRPr="00032DB7">
        <w:rPr>
          <w:lang w:val="ro-RO"/>
        </w:rPr>
        <w:t xml:space="preserve">, </w:t>
      </w:r>
      <w:proofErr w:type="spellStart"/>
      <w:r w:rsidR="00032DB7" w:rsidRPr="00032DB7">
        <w:rPr>
          <w:lang w:val="ro-RO"/>
        </w:rPr>
        <w:t>făcând</w:t>
      </w:r>
      <w:proofErr w:type="spellEnd"/>
      <w:r w:rsidR="00032DB7" w:rsidRPr="00032DB7">
        <w:rPr>
          <w:lang w:val="ro-RO"/>
        </w:rPr>
        <w:t xml:space="preserve"> ca </w:t>
      </w:r>
      <w:proofErr w:type="spellStart"/>
      <w:r w:rsidR="00032DB7" w:rsidRPr="00032DB7">
        <w:rPr>
          <w:lang w:val="ro-RO"/>
        </w:rPr>
        <w:t>în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acest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fel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pe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suprafaţa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interioară</w:t>
      </w:r>
      <w:proofErr w:type="spellEnd"/>
      <w:r w:rsidR="00032DB7" w:rsidRPr="00032DB7">
        <w:rPr>
          <w:lang w:val="ro-RO"/>
        </w:rPr>
        <w:t xml:space="preserve"> a </w:t>
      </w:r>
      <w:proofErr w:type="spellStart"/>
      <w:r w:rsidR="00032DB7" w:rsidRPr="00032DB7">
        <w:rPr>
          <w:lang w:val="ro-RO"/>
        </w:rPr>
        <w:t>formelor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să</w:t>
      </w:r>
      <w:proofErr w:type="spellEnd"/>
      <w:r w:rsidR="00032DB7" w:rsidRPr="00032DB7">
        <w:rPr>
          <w:lang w:val="ro-RO"/>
        </w:rPr>
        <w:t xml:space="preserve"> se </w:t>
      </w:r>
      <w:proofErr w:type="spellStart"/>
      <w:r w:rsidR="00032DB7" w:rsidRPr="00032DB7">
        <w:rPr>
          <w:lang w:val="ro-RO"/>
        </w:rPr>
        <w:t>formeze</w:t>
      </w:r>
      <w:proofErr w:type="spellEnd"/>
      <w:r w:rsidR="00032DB7" w:rsidRPr="00032DB7">
        <w:rPr>
          <w:lang w:val="ro-RO"/>
        </w:rPr>
        <w:t xml:space="preserve"> un </w:t>
      </w:r>
      <w:proofErr w:type="spellStart"/>
      <w:r w:rsidR="00032DB7" w:rsidRPr="00032DB7">
        <w:rPr>
          <w:lang w:val="ro-RO"/>
        </w:rPr>
        <w:t>strat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subţire</w:t>
      </w:r>
      <w:proofErr w:type="spellEnd"/>
      <w:r w:rsidR="00032DB7" w:rsidRPr="00032DB7">
        <w:rPr>
          <w:lang w:val="ro-RO"/>
        </w:rPr>
        <w:t xml:space="preserve"> de </w:t>
      </w:r>
      <w:proofErr w:type="spellStart"/>
      <w:r w:rsidR="00032DB7" w:rsidRPr="00032DB7">
        <w:rPr>
          <w:lang w:val="ro-RO"/>
        </w:rPr>
        <w:t>pastă</w:t>
      </w:r>
      <w:proofErr w:type="spellEnd"/>
      <w:r w:rsidR="00032DB7" w:rsidRPr="00032DB7">
        <w:rPr>
          <w:lang w:val="ro-RO"/>
        </w:rPr>
        <w:t xml:space="preserve"> care </w:t>
      </w:r>
      <w:proofErr w:type="spellStart"/>
      <w:r w:rsidR="00032DB7" w:rsidRPr="00032DB7">
        <w:rPr>
          <w:lang w:val="ro-RO"/>
        </w:rPr>
        <w:t>constituie</w:t>
      </w:r>
      <w:proofErr w:type="spellEnd"/>
      <w:r w:rsidR="00032DB7" w:rsidRPr="00032DB7">
        <w:rPr>
          <w:lang w:val="ro-RO"/>
        </w:rPr>
        <w:t xml:space="preserve"> forma </w:t>
      </w:r>
      <w:proofErr w:type="spellStart"/>
      <w:r w:rsidR="00032DB7" w:rsidRPr="00032DB7">
        <w:rPr>
          <w:lang w:val="ro-RO"/>
        </w:rPr>
        <w:t>produsului</w:t>
      </w:r>
      <w:proofErr w:type="spellEnd"/>
      <w:r w:rsidR="00032DB7" w:rsidRPr="00032DB7">
        <w:rPr>
          <w:lang w:val="ro-RO"/>
        </w:rPr>
        <w:t xml:space="preserve"> ce </w:t>
      </w:r>
      <w:proofErr w:type="spellStart"/>
      <w:r w:rsidR="00032DB7" w:rsidRPr="00032DB7">
        <w:rPr>
          <w:lang w:val="ro-RO"/>
        </w:rPr>
        <w:t>trebuie</w:t>
      </w:r>
      <w:proofErr w:type="spellEnd"/>
      <w:r w:rsidR="00032DB7" w:rsidRPr="00032DB7">
        <w:rPr>
          <w:lang w:val="ro-RO"/>
        </w:rPr>
        <w:t xml:space="preserve"> </w:t>
      </w:r>
      <w:proofErr w:type="spellStart"/>
      <w:r w:rsidR="00032DB7" w:rsidRPr="00032DB7">
        <w:rPr>
          <w:lang w:val="ro-RO"/>
        </w:rPr>
        <w:t>obţinut</w:t>
      </w:r>
      <w:proofErr w:type="spellEnd"/>
      <w:r w:rsidR="00032DB7" w:rsidRPr="00032DB7">
        <w:rPr>
          <w:lang w:val="ro-RO"/>
        </w:rPr>
        <w:t>.</w:t>
      </w:r>
    </w:p>
    <w:p w:rsidR="00032DB7" w:rsidRPr="00BA781B" w:rsidRDefault="00032DB7" w:rsidP="00032D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fiecare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corect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câte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2p,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greşit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lipsa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acestuia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>.</w:t>
      </w:r>
    </w:p>
    <w:p w:rsidR="00693626" w:rsidRDefault="00693626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86802" w:rsidRDefault="00A86802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 – 8 p</w:t>
      </w:r>
    </w:p>
    <w:p w:rsidR="00032DB7" w:rsidRDefault="00032DB7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Procedura de lucru:</w:t>
      </w:r>
    </w:p>
    <w:p w:rsidR="00032DB7" w:rsidRPr="00C97618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barbotinei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lucru</w:t>
      </w:r>
      <w:proofErr w:type="spellEnd"/>
    </w:p>
    <w:p w:rsidR="00032DB7" w:rsidRPr="00C97618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Turnarea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barbotinei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forme</w:t>
      </w:r>
      <w:proofErr w:type="spellEnd"/>
    </w:p>
    <w:p w:rsidR="00032DB7" w:rsidRPr="00C97618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peretelui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produsului</w:t>
      </w:r>
      <w:proofErr w:type="spellEnd"/>
    </w:p>
    <w:p w:rsidR="00032DB7" w:rsidRPr="00C97618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Răsturnarea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atenţie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surplusului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barbotină</w:t>
      </w:r>
      <w:proofErr w:type="spellEnd"/>
    </w:p>
    <w:p w:rsidR="00032DB7" w:rsidRPr="00C97618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poziţie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zvântare</w:t>
      </w:r>
      <w:proofErr w:type="spellEnd"/>
    </w:p>
    <w:p w:rsidR="00032DB7" w:rsidRPr="00C97618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Tăierea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surplusului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pastă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format</w:t>
      </w:r>
    </w:p>
    <w:p w:rsidR="00032DB7" w:rsidRPr="00C97618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produselor</w:t>
      </w:r>
      <w:proofErr w:type="spellEnd"/>
    </w:p>
    <w:p w:rsidR="00032DB7" w:rsidRDefault="00032DB7" w:rsidP="00032DB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618">
        <w:rPr>
          <w:rFonts w:ascii="Times New Roman" w:hAnsi="Times New Roman" w:cs="Times New Roman"/>
          <w:sz w:val="24"/>
          <w:szCs w:val="24"/>
        </w:rPr>
        <w:t>Aşezarea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stelajul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mesei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plăci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7618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C97618">
        <w:rPr>
          <w:rFonts w:ascii="Times New Roman" w:hAnsi="Times New Roman" w:cs="Times New Roman"/>
          <w:sz w:val="24"/>
          <w:szCs w:val="24"/>
        </w:rPr>
        <w:t>.</w:t>
      </w:r>
    </w:p>
    <w:p w:rsidR="00C97618" w:rsidRPr="00C97618" w:rsidRDefault="00C97618" w:rsidP="00C976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97618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indicarea corectă a </w:t>
      </w:r>
      <w:r w:rsidRPr="00C97618">
        <w:rPr>
          <w:rFonts w:ascii="Times New Roman" w:hAnsi="Times New Roman" w:cs="Times New Roman"/>
          <w:i/>
          <w:sz w:val="24"/>
          <w:szCs w:val="24"/>
          <w:lang w:val="ro-RO"/>
        </w:rPr>
        <w:t>fiec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C97618">
        <w:rPr>
          <w:rFonts w:ascii="Times New Roman" w:hAnsi="Times New Roman" w:cs="Times New Roman"/>
          <w:i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i</w:t>
      </w:r>
      <w:r w:rsidRPr="00C9761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etape de lucru</w:t>
      </w:r>
      <w:r w:rsidRPr="00C9761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se acordă câte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1</w:t>
      </w:r>
      <w:r w:rsidRPr="00C97618">
        <w:rPr>
          <w:rFonts w:ascii="Times New Roman" w:hAnsi="Times New Roman" w:cs="Times New Roman"/>
          <w:i/>
          <w:sz w:val="24"/>
          <w:szCs w:val="24"/>
          <w:lang w:val="ro-RO"/>
        </w:rPr>
        <w:t>p, pentru răspuns greşit sau lipsa acestuia se acordă 0 puncte.</w:t>
      </w:r>
    </w:p>
    <w:p w:rsidR="00A86802" w:rsidRDefault="00A86802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 – 8 p</w:t>
      </w:r>
    </w:p>
    <w:p w:rsidR="008E54F1" w:rsidRPr="008E54F1" w:rsidRDefault="008E54F1" w:rsidP="008E54F1">
      <w:pPr>
        <w:pStyle w:val="BodyText"/>
        <w:jc w:val="left"/>
        <w:rPr>
          <w:b w:val="0"/>
          <w:sz w:val="24"/>
          <w:szCs w:val="24"/>
          <w:lang w:val="ro-RO"/>
        </w:rPr>
      </w:pPr>
      <w:proofErr w:type="spellStart"/>
      <w:r w:rsidRPr="008E54F1">
        <w:rPr>
          <w:b w:val="0"/>
          <w:bCs/>
          <w:sz w:val="24"/>
          <w:szCs w:val="24"/>
        </w:rPr>
        <w:lastRenderedPageBreak/>
        <w:t>Condiții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pe</w:t>
      </w:r>
      <w:proofErr w:type="spellEnd"/>
      <w:r w:rsidRPr="008E54F1">
        <w:rPr>
          <w:b w:val="0"/>
          <w:bCs/>
          <w:sz w:val="24"/>
          <w:szCs w:val="24"/>
        </w:rPr>
        <w:t xml:space="preserve"> care </w:t>
      </w:r>
      <w:proofErr w:type="spellStart"/>
      <w:r w:rsidRPr="008E54F1">
        <w:rPr>
          <w:b w:val="0"/>
          <w:bCs/>
          <w:sz w:val="24"/>
          <w:szCs w:val="24"/>
        </w:rPr>
        <w:t>trebuie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8E54F1">
        <w:rPr>
          <w:b w:val="0"/>
          <w:bCs/>
          <w:sz w:val="24"/>
          <w:szCs w:val="24"/>
        </w:rPr>
        <w:t>să</w:t>
      </w:r>
      <w:proofErr w:type="spellEnd"/>
      <w:proofErr w:type="gramEnd"/>
      <w:r w:rsidRPr="008E54F1">
        <w:rPr>
          <w:b w:val="0"/>
          <w:bCs/>
          <w:sz w:val="24"/>
          <w:szCs w:val="24"/>
        </w:rPr>
        <w:t xml:space="preserve"> le </w:t>
      </w:r>
      <w:proofErr w:type="spellStart"/>
      <w:r w:rsidRPr="008E54F1">
        <w:rPr>
          <w:b w:val="0"/>
          <w:bCs/>
          <w:sz w:val="24"/>
          <w:szCs w:val="24"/>
        </w:rPr>
        <w:t>îndeplinească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barbotina</w:t>
      </w:r>
      <w:proofErr w:type="spellEnd"/>
      <w:r w:rsidRPr="008E54F1">
        <w:rPr>
          <w:b w:val="0"/>
          <w:bCs/>
          <w:sz w:val="24"/>
          <w:szCs w:val="24"/>
        </w:rPr>
        <w:t xml:space="preserve"> de </w:t>
      </w:r>
      <w:proofErr w:type="spellStart"/>
      <w:r w:rsidRPr="008E54F1">
        <w:rPr>
          <w:b w:val="0"/>
          <w:bCs/>
          <w:sz w:val="24"/>
          <w:szCs w:val="24"/>
        </w:rPr>
        <w:t>turnare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și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formele</w:t>
      </w:r>
      <w:proofErr w:type="spellEnd"/>
      <w:r w:rsidRPr="008E54F1">
        <w:rPr>
          <w:b w:val="0"/>
          <w:bCs/>
          <w:sz w:val="24"/>
          <w:szCs w:val="24"/>
        </w:rPr>
        <w:t xml:space="preserve"> din </w:t>
      </w:r>
      <w:proofErr w:type="spellStart"/>
      <w:r w:rsidRPr="008E54F1">
        <w:rPr>
          <w:b w:val="0"/>
          <w:bCs/>
          <w:sz w:val="24"/>
          <w:szCs w:val="24"/>
        </w:rPr>
        <w:t>ipsos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pentru</w:t>
      </w:r>
      <w:proofErr w:type="spellEnd"/>
      <w:r w:rsidRPr="008E54F1">
        <w:rPr>
          <w:b w:val="0"/>
          <w:bCs/>
          <w:sz w:val="24"/>
          <w:szCs w:val="24"/>
        </w:rPr>
        <w:t xml:space="preserve"> a </w:t>
      </w:r>
      <w:proofErr w:type="spellStart"/>
      <w:r w:rsidRPr="008E54F1">
        <w:rPr>
          <w:b w:val="0"/>
          <w:bCs/>
          <w:sz w:val="24"/>
          <w:szCs w:val="24"/>
        </w:rPr>
        <w:t>obține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în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urma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fasonării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semifabricate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corespunzătoare</w:t>
      </w:r>
      <w:proofErr w:type="spellEnd"/>
      <w:r w:rsidRPr="008E54F1">
        <w:rPr>
          <w:b w:val="0"/>
          <w:bCs/>
          <w:sz w:val="24"/>
          <w:szCs w:val="24"/>
        </w:rPr>
        <w:t xml:space="preserve"> </w:t>
      </w:r>
      <w:proofErr w:type="spellStart"/>
      <w:r w:rsidRPr="008E54F1">
        <w:rPr>
          <w:b w:val="0"/>
          <w:bCs/>
          <w:sz w:val="24"/>
          <w:szCs w:val="24"/>
        </w:rPr>
        <w:t>calitativ</w:t>
      </w:r>
      <w:proofErr w:type="spellEnd"/>
    </w:p>
    <w:p w:rsidR="008E54F1" w:rsidRPr="008E54F1" w:rsidRDefault="008E54F1" w:rsidP="008E54F1">
      <w:pPr>
        <w:pStyle w:val="BodyText"/>
        <w:jc w:val="left"/>
        <w:rPr>
          <w:b w:val="0"/>
          <w:sz w:val="24"/>
          <w:szCs w:val="24"/>
          <w:lang w:val="ro-RO"/>
        </w:rPr>
      </w:pPr>
      <w:r w:rsidRPr="008E54F1">
        <w:rPr>
          <w:b w:val="0"/>
          <w:sz w:val="24"/>
          <w:szCs w:val="24"/>
          <w:lang w:val="ro-RO"/>
        </w:rPr>
        <w:t>B</w:t>
      </w:r>
      <w:r>
        <w:rPr>
          <w:b w:val="0"/>
          <w:sz w:val="24"/>
          <w:szCs w:val="24"/>
          <w:lang w:val="ro-RO"/>
        </w:rPr>
        <w:t>arbotina de turnare</w:t>
      </w:r>
      <w:r w:rsidRPr="008E54F1">
        <w:rPr>
          <w:b w:val="0"/>
          <w:sz w:val="24"/>
          <w:szCs w:val="24"/>
          <w:lang w:val="ro-RO"/>
        </w:rPr>
        <w:t>:</w:t>
      </w:r>
    </w:p>
    <w:p w:rsidR="008E54F1" w:rsidRPr="00514CBA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CB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A" w:rsidRPr="00514CBA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="00514CBA" w:rsidRPr="00514C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14CBA" w:rsidRPr="00514CBA">
        <w:rPr>
          <w:rFonts w:ascii="Times New Roman" w:hAnsi="Times New Roman" w:cs="Times New Roman"/>
          <w:sz w:val="24"/>
          <w:szCs w:val="24"/>
        </w:rPr>
        <w:t>fluiditate</w:t>
      </w:r>
      <w:proofErr w:type="spellEnd"/>
      <w:r w:rsidR="00514CBA" w:rsidRP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A" w:rsidRPr="00514CBA">
        <w:rPr>
          <w:rFonts w:ascii="Times New Roman" w:hAnsi="Times New Roman" w:cs="Times New Roman"/>
          <w:sz w:val="24"/>
          <w:szCs w:val="24"/>
        </w:rPr>
        <w:t>optimă</w:t>
      </w:r>
      <w:proofErr w:type="spellEnd"/>
      <w:r w:rsidR="00514CBA" w:rsidRPr="00514CBA">
        <w:rPr>
          <w:rFonts w:ascii="Times New Roman" w:hAnsi="Times New Roman" w:cs="Times New Roman"/>
          <w:sz w:val="24"/>
          <w:szCs w:val="24"/>
        </w:rPr>
        <w:t xml:space="preserve">, </w:t>
      </w:r>
      <w:r w:rsidR="00514CBA">
        <w:rPr>
          <w:rFonts w:ascii="Times New Roman" w:hAnsi="Times New Roman" w:cs="Times New Roman"/>
          <w:sz w:val="24"/>
          <w:szCs w:val="24"/>
        </w:rPr>
        <w:t xml:space="preserve">la un </w:t>
      </w:r>
      <w:proofErr w:type="spellStart"/>
      <w:r w:rsidR="00514CBA"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 w:rsid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A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A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514C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14CBA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1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C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14C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4CBA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BA">
        <w:rPr>
          <w:rFonts w:ascii="Times New Roman" w:hAnsi="Times New Roman" w:cs="Times New Roman"/>
          <w:sz w:val="24"/>
          <w:szCs w:val="24"/>
        </w:rPr>
        <w:t>formare</w:t>
      </w:r>
      <w:r w:rsidR="00514CB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A">
        <w:rPr>
          <w:rFonts w:ascii="Times New Roman" w:hAnsi="Times New Roman" w:cs="Times New Roman"/>
          <w:sz w:val="24"/>
          <w:szCs w:val="24"/>
        </w:rPr>
        <w:t>rapidă</w:t>
      </w:r>
      <w:proofErr w:type="spellEnd"/>
      <w:r w:rsidR="00514C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14CBA">
        <w:rPr>
          <w:rFonts w:ascii="Times New Roman" w:hAnsi="Times New Roman" w:cs="Times New Roman"/>
          <w:sz w:val="24"/>
          <w:szCs w:val="24"/>
        </w:rPr>
        <w:t>peretelui</w:t>
      </w:r>
      <w:proofErr w:type="spellEnd"/>
      <w:r w:rsidR="0051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A">
        <w:rPr>
          <w:rFonts w:ascii="Times New Roman" w:hAnsi="Times New Roman" w:cs="Times New Roman"/>
          <w:sz w:val="24"/>
          <w:szCs w:val="24"/>
        </w:rPr>
        <w:t>produsului</w:t>
      </w:r>
      <w:proofErr w:type="spellEnd"/>
    </w:p>
    <w:p w:rsidR="008E54F1" w:rsidRPr="00514CBA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BA">
        <w:rPr>
          <w:rFonts w:ascii="Times New Roman" w:hAnsi="Times New Roman" w:cs="Times New Roman"/>
          <w:sz w:val="24"/>
          <w:szCs w:val="24"/>
        </w:rPr>
        <w:t>Să conţină fluidifianţi adecvaţi,  care să nu atace pereţii formelor de lucru</w:t>
      </w:r>
    </w:p>
    <w:p w:rsidR="008E54F1" w:rsidRPr="00514CBA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BA">
        <w:rPr>
          <w:rFonts w:ascii="Times New Roman" w:hAnsi="Times New Roman" w:cs="Times New Roman"/>
          <w:sz w:val="24"/>
          <w:szCs w:val="24"/>
        </w:rPr>
        <w:t>Granulaţia materiilor prime ce alcătuiesc barbotina să fie corespunzătoare,adică relativ mare</w:t>
      </w:r>
    </w:p>
    <w:p w:rsidR="008E54F1" w:rsidRPr="008E54F1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F1">
        <w:rPr>
          <w:rFonts w:ascii="Times New Roman" w:hAnsi="Times New Roman" w:cs="Times New Roman"/>
          <w:sz w:val="24"/>
          <w:szCs w:val="24"/>
        </w:rPr>
        <w:t>Să nu fie tixotropă - o barbotină bună trebuie să aibă un indice tixo</w:t>
      </w:r>
      <w:r w:rsidR="00514CBA" w:rsidRPr="00514CBA">
        <w:rPr>
          <w:rFonts w:ascii="Times New Roman" w:hAnsi="Times New Roman" w:cs="Times New Roman"/>
          <w:sz w:val="24"/>
          <w:szCs w:val="24"/>
        </w:rPr>
        <w:t>tropic cu o valoare de max. 1,5</w:t>
      </w:r>
    </w:p>
    <w:p w:rsidR="008E54F1" w:rsidRPr="008E54F1" w:rsidRDefault="008E54F1" w:rsidP="00514CB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8E54F1">
        <w:rPr>
          <w:rFonts w:ascii="Times New Roman" w:hAnsi="Times New Roman" w:cs="Times New Roman"/>
          <w:sz w:val="24"/>
          <w:szCs w:val="24"/>
          <w:lang w:val="ro-RO"/>
        </w:rPr>
        <w:t>Forme</w:t>
      </w:r>
      <w:r w:rsidR="00514CB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8E54F1">
        <w:rPr>
          <w:rFonts w:ascii="Times New Roman" w:hAnsi="Times New Roman" w:cs="Times New Roman"/>
          <w:sz w:val="24"/>
          <w:szCs w:val="24"/>
          <w:lang w:val="ro-RO"/>
        </w:rPr>
        <w:t xml:space="preserve"> de ipsos</w:t>
      </w:r>
      <w:r w:rsidRPr="008E54F1">
        <w:rPr>
          <w:rFonts w:ascii="Times New Roman" w:hAnsi="Times New Roman" w:cs="Times New Roman"/>
          <w:caps/>
          <w:sz w:val="24"/>
          <w:szCs w:val="24"/>
          <w:lang w:val="ro-RO"/>
        </w:rPr>
        <w:t>:</w:t>
      </w:r>
    </w:p>
    <w:p w:rsidR="008E54F1" w:rsidRPr="00514CBA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BA">
        <w:rPr>
          <w:rFonts w:ascii="Times New Roman" w:hAnsi="Times New Roman" w:cs="Times New Roman"/>
          <w:sz w:val="24"/>
          <w:szCs w:val="24"/>
        </w:rPr>
        <w:t>Trebuie să se asambleze perfect</w:t>
      </w:r>
    </w:p>
    <w:p w:rsidR="008E54F1" w:rsidRPr="00514CBA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BA">
        <w:rPr>
          <w:rFonts w:ascii="Times New Roman" w:hAnsi="Times New Roman" w:cs="Times New Roman"/>
          <w:sz w:val="24"/>
          <w:szCs w:val="24"/>
        </w:rPr>
        <w:t>Să se dezasambleze uşor</w:t>
      </w:r>
    </w:p>
    <w:p w:rsidR="008E54F1" w:rsidRPr="008E54F1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BA">
        <w:rPr>
          <w:rFonts w:ascii="Times New Roman" w:hAnsi="Times New Roman" w:cs="Times New Roman"/>
          <w:sz w:val="24"/>
          <w:szCs w:val="24"/>
        </w:rPr>
        <w:t>Să absoarbă uniform şi repede apa din barbotină</w:t>
      </w:r>
      <w:r w:rsidR="00514CBA" w:rsidRPr="00514CBA">
        <w:rPr>
          <w:rFonts w:ascii="Times New Roman" w:hAnsi="Times New Roman" w:cs="Times New Roman"/>
          <w:sz w:val="24"/>
          <w:szCs w:val="24"/>
        </w:rPr>
        <w:t xml:space="preserve"> </w:t>
      </w:r>
      <w:r w:rsidRPr="00514CBA">
        <w:rPr>
          <w:rFonts w:ascii="Times New Roman" w:hAnsi="Times New Roman" w:cs="Times New Roman"/>
          <w:sz w:val="24"/>
          <w:szCs w:val="24"/>
        </w:rPr>
        <w:t>(să fie suficient de uscate)</w:t>
      </w:r>
    </w:p>
    <w:p w:rsidR="008E54F1" w:rsidRPr="00514CBA" w:rsidRDefault="008E54F1" w:rsidP="00514CB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BA">
        <w:rPr>
          <w:rFonts w:ascii="Times New Roman" w:hAnsi="Times New Roman" w:cs="Times New Roman"/>
          <w:sz w:val="24"/>
          <w:szCs w:val="24"/>
        </w:rPr>
        <w:t>Să aibă o capacitate de absorbţie a apei corespunzătoare în momentul turnării</w:t>
      </w:r>
    </w:p>
    <w:p w:rsidR="00514CBA" w:rsidRPr="00514CBA" w:rsidRDefault="00514CBA" w:rsidP="00514C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14CBA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 indicarea corectă a fiecărei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condiții</w:t>
      </w:r>
      <w:r w:rsidRPr="00514CB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se acordă câte 1p, pentru răspuns greşit sau lipsa acestuia se acordă 0 puncte.</w:t>
      </w:r>
    </w:p>
    <w:p w:rsidR="008E54F1" w:rsidRDefault="008E54F1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C5159" w:rsidRPr="00BA781B" w:rsidRDefault="00BC5159" w:rsidP="00BC51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VI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</w:t>
      </w:r>
      <w:r w:rsidR="00735ABB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.. total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20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</w:t>
      </w:r>
    </w:p>
    <w:p w:rsidR="00BC5159" w:rsidRDefault="00BC5159" w:rsidP="00BC5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 – </w:t>
      </w:r>
      <w:r w:rsidR="000904E3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</w:p>
    <w:p w:rsidR="000904E3" w:rsidRPr="002D0DA4" w:rsidRDefault="00ED0AC7" w:rsidP="00BC5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0DA4">
        <w:rPr>
          <w:rFonts w:ascii="Times New Roman" w:hAnsi="Times New Roman" w:cs="Times New Roman"/>
          <w:sz w:val="24"/>
          <w:szCs w:val="24"/>
          <w:lang w:val="ro-RO"/>
        </w:rPr>
        <w:t xml:space="preserve">Cauzele apariției bavurilor: </w:t>
      </w:r>
    </w:p>
    <w:p w:rsidR="000B6346" w:rsidRPr="002D0DA4" w:rsidRDefault="000B6346" w:rsidP="000B634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DA4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murdare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rămăşiţă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şticluiri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, care nu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închiderea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corectă</w:t>
      </w:r>
      <w:proofErr w:type="spellEnd"/>
    </w:p>
    <w:p w:rsidR="000B6346" w:rsidRPr="002D0DA4" w:rsidRDefault="000B6346" w:rsidP="000B6346">
      <w:pPr>
        <w:pStyle w:val="Default"/>
        <w:numPr>
          <w:ilvl w:val="0"/>
          <w:numId w:val="36"/>
        </w:numPr>
      </w:pPr>
      <w:proofErr w:type="spellStart"/>
      <w:r w:rsidRPr="002D0DA4">
        <w:t>deschiderea</w:t>
      </w:r>
      <w:proofErr w:type="spellEnd"/>
      <w:r w:rsidRPr="002D0DA4">
        <w:t xml:space="preserve"> </w:t>
      </w:r>
      <w:proofErr w:type="spellStart"/>
      <w:r w:rsidRPr="002D0DA4">
        <w:t>formei</w:t>
      </w:r>
      <w:proofErr w:type="spellEnd"/>
      <w:r w:rsidRPr="002D0DA4">
        <w:t xml:space="preserve"> </w:t>
      </w:r>
      <w:proofErr w:type="spellStart"/>
      <w:r w:rsidRPr="002D0DA4">
        <w:t>în</w:t>
      </w:r>
      <w:proofErr w:type="spellEnd"/>
      <w:r w:rsidRPr="002D0DA4">
        <w:t xml:space="preserve"> </w:t>
      </w:r>
      <w:proofErr w:type="spellStart"/>
      <w:r w:rsidRPr="002D0DA4">
        <w:t>timpul</w:t>
      </w:r>
      <w:proofErr w:type="spellEnd"/>
      <w:r w:rsidRPr="002D0DA4">
        <w:t xml:space="preserve"> </w:t>
      </w:r>
      <w:proofErr w:type="spellStart"/>
      <w:r w:rsidRPr="002D0DA4">
        <w:t>turnării</w:t>
      </w:r>
      <w:proofErr w:type="spellEnd"/>
      <w:r w:rsidRPr="002D0DA4">
        <w:t xml:space="preserve"> </w:t>
      </w:r>
    </w:p>
    <w:p w:rsidR="000B6346" w:rsidRPr="002D0DA4" w:rsidRDefault="000B6346" w:rsidP="000B6346">
      <w:pPr>
        <w:pStyle w:val="Default"/>
        <w:numPr>
          <w:ilvl w:val="0"/>
          <w:numId w:val="36"/>
        </w:numPr>
      </w:pPr>
      <w:proofErr w:type="spellStart"/>
      <w:r w:rsidRPr="002D0DA4">
        <w:t>retuşare</w:t>
      </w:r>
      <w:proofErr w:type="spellEnd"/>
      <w:r w:rsidRPr="002D0DA4">
        <w:t xml:space="preserve"> </w:t>
      </w:r>
      <w:proofErr w:type="spellStart"/>
      <w:r w:rsidRPr="002D0DA4">
        <w:t>insuficientă</w:t>
      </w:r>
      <w:proofErr w:type="spellEnd"/>
      <w:r w:rsidRPr="002D0DA4">
        <w:t xml:space="preserve"> </w:t>
      </w:r>
    </w:p>
    <w:p w:rsidR="000B6346" w:rsidRPr="002D0DA4" w:rsidRDefault="000B6346" w:rsidP="000B63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D0DA4">
        <w:rPr>
          <w:rFonts w:ascii="Times New Roman" w:hAnsi="Times New Roman" w:cs="Times New Roman"/>
          <w:sz w:val="24"/>
          <w:szCs w:val="24"/>
          <w:lang w:val="ro-RO"/>
        </w:rPr>
        <w:t xml:space="preserve">Cauzele apariției fisurilor: </w:t>
      </w:r>
    </w:p>
    <w:p w:rsidR="000B6346" w:rsidRPr="002D0DA4" w:rsidRDefault="000B6346" w:rsidP="000B634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A4">
        <w:rPr>
          <w:rFonts w:ascii="Times New Roman" w:hAnsi="Times New Roman" w:cs="Times New Roman"/>
          <w:sz w:val="24"/>
          <w:szCs w:val="24"/>
        </w:rPr>
        <w:t xml:space="preserve">s-a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depăşit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zvântare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A4">
        <w:rPr>
          <w:rFonts w:ascii="Times New Roman" w:hAnsi="Times New Roman" w:cs="Times New Roman"/>
          <w:sz w:val="24"/>
          <w:szCs w:val="24"/>
        </w:rPr>
        <w:t>turnat</w:t>
      </w:r>
      <w:proofErr w:type="spellEnd"/>
      <w:r w:rsidRPr="002D0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346" w:rsidRPr="002D0DA4" w:rsidRDefault="000B6346" w:rsidP="000B6346">
      <w:pPr>
        <w:pStyle w:val="Default"/>
        <w:numPr>
          <w:ilvl w:val="0"/>
          <w:numId w:val="36"/>
        </w:numPr>
      </w:pPr>
      <w:r w:rsidRPr="002D0DA4">
        <w:t xml:space="preserve">forma </w:t>
      </w:r>
      <w:proofErr w:type="spellStart"/>
      <w:r w:rsidRPr="002D0DA4">
        <w:t>este</w:t>
      </w:r>
      <w:proofErr w:type="spellEnd"/>
      <w:r w:rsidRPr="002D0DA4">
        <w:t xml:space="preserve"> </w:t>
      </w:r>
      <w:proofErr w:type="spellStart"/>
      <w:r w:rsidRPr="002D0DA4">
        <w:t>nouă</w:t>
      </w:r>
      <w:proofErr w:type="spellEnd"/>
      <w:r w:rsidRPr="002D0DA4">
        <w:t xml:space="preserve"> </w:t>
      </w:r>
      <w:proofErr w:type="spellStart"/>
      <w:r w:rsidRPr="002D0DA4">
        <w:t>sau</w:t>
      </w:r>
      <w:proofErr w:type="spellEnd"/>
      <w:r w:rsidRPr="002D0DA4">
        <w:t xml:space="preserve"> </w:t>
      </w:r>
      <w:proofErr w:type="spellStart"/>
      <w:r w:rsidRPr="002D0DA4">
        <w:t>prea</w:t>
      </w:r>
      <w:proofErr w:type="spellEnd"/>
      <w:r w:rsidRPr="002D0DA4">
        <w:t xml:space="preserve"> </w:t>
      </w:r>
      <w:proofErr w:type="spellStart"/>
      <w:r w:rsidRPr="002D0DA4">
        <w:t>uscată</w:t>
      </w:r>
      <w:proofErr w:type="spellEnd"/>
    </w:p>
    <w:p w:rsidR="002D0DA4" w:rsidRPr="002D0DA4" w:rsidRDefault="002D0DA4" w:rsidP="002D0DA4">
      <w:pPr>
        <w:pStyle w:val="Default"/>
        <w:numPr>
          <w:ilvl w:val="0"/>
          <w:numId w:val="36"/>
        </w:numPr>
      </w:pPr>
      <w:proofErr w:type="spellStart"/>
      <w:r w:rsidRPr="002D0DA4">
        <w:t>umiditate</w:t>
      </w:r>
      <w:proofErr w:type="spellEnd"/>
      <w:r w:rsidRPr="002D0DA4">
        <w:t xml:space="preserve"> </w:t>
      </w:r>
      <w:proofErr w:type="spellStart"/>
      <w:r w:rsidRPr="002D0DA4">
        <w:t>diferită</w:t>
      </w:r>
      <w:proofErr w:type="spellEnd"/>
      <w:r w:rsidRPr="002D0DA4">
        <w:t xml:space="preserve"> a </w:t>
      </w:r>
      <w:proofErr w:type="spellStart"/>
      <w:r w:rsidRPr="002D0DA4">
        <w:t>părţilor</w:t>
      </w:r>
      <w:proofErr w:type="spellEnd"/>
      <w:r w:rsidRPr="002D0DA4">
        <w:t xml:space="preserve"> care se </w:t>
      </w:r>
      <w:proofErr w:type="spellStart"/>
      <w:r w:rsidRPr="002D0DA4">
        <w:t>asamblează</w:t>
      </w:r>
      <w:proofErr w:type="spellEnd"/>
      <w:r w:rsidRPr="002D0DA4">
        <w:t xml:space="preserve"> </w:t>
      </w:r>
    </w:p>
    <w:p w:rsidR="002D0DA4" w:rsidRPr="002D0DA4" w:rsidRDefault="002D0DA4" w:rsidP="002D0D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D0DA4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</w:t>
      </w:r>
      <w:r w:rsidR="00471F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indicarea corectă a fiecărei cauze care a dus la apariția defectelor </w:t>
      </w:r>
      <w:r w:rsidRPr="002D0DA4">
        <w:rPr>
          <w:rFonts w:ascii="Times New Roman" w:hAnsi="Times New Roman" w:cs="Times New Roman"/>
          <w:i/>
          <w:sz w:val="24"/>
          <w:szCs w:val="24"/>
          <w:lang w:val="ro-RO"/>
        </w:rPr>
        <w:t>se acordă câte 1p, pentru răspuns greşit sau lipsa acestuia se acordă 0 puncte.</w:t>
      </w:r>
    </w:p>
    <w:p w:rsidR="000B6346" w:rsidRPr="000B6346" w:rsidRDefault="000B6346" w:rsidP="002D0D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04E3" w:rsidRDefault="000904E3" w:rsidP="000904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 – 8 p</w:t>
      </w:r>
    </w:p>
    <w:tbl>
      <w:tblPr>
        <w:tblStyle w:val="TableGrid"/>
        <w:tblW w:w="0" w:type="auto"/>
        <w:tblLook w:val="04A0"/>
      </w:tblPr>
      <w:tblGrid>
        <w:gridCol w:w="3286"/>
        <w:gridCol w:w="3492"/>
        <w:gridCol w:w="3077"/>
      </w:tblGrid>
      <w:tr w:rsidR="002D0DA4" w:rsidRPr="002D0DA4" w:rsidTr="00C2088E">
        <w:tc>
          <w:tcPr>
            <w:tcW w:w="3321" w:type="dxa"/>
          </w:tcPr>
          <w:p w:rsidR="002D0DA4" w:rsidRPr="002D0DA4" w:rsidRDefault="002D0DA4" w:rsidP="002D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D0D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Cauzele apariției defectelor</w:t>
            </w:r>
          </w:p>
        </w:tc>
        <w:tc>
          <w:tcPr>
            <w:tcW w:w="3537" w:type="dxa"/>
          </w:tcPr>
          <w:p w:rsidR="002D0DA4" w:rsidRPr="002D0DA4" w:rsidRDefault="002D0DA4" w:rsidP="002D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D0D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Modalități de prevenire</w:t>
            </w:r>
          </w:p>
        </w:tc>
        <w:tc>
          <w:tcPr>
            <w:tcW w:w="3105" w:type="dxa"/>
          </w:tcPr>
          <w:p w:rsidR="002D0DA4" w:rsidRPr="002D0DA4" w:rsidRDefault="002D0DA4" w:rsidP="002D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D0D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Modalități de remediere</w:t>
            </w:r>
          </w:p>
        </w:tc>
      </w:tr>
      <w:tr w:rsidR="002D0DA4" w:rsidTr="00C2088E">
        <w:tc>
          <w:tcPr>
            <w:tcW w:w="3321" w:type="dxa"/>
          </w:tcPr>
          <w:p w:rsidR="00CE0B47" w:rsidRPr="002D0DA4" w:rsidRDefault="00CE0B47" w:rsidP="00CE0B4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2D0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avuri: </w:t>
            </w:r>
          </w:p>
          <w:p w:rsidR="00CE0B47" w:rsidRPr="002D0DA4" w:rsidRDefault="00CE0B47" w:rsidP="00CE0B47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murdare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rămăşiţă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şticluiri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, care nu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permite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închiderea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corectă</w:t>
            </w:r>
            <w:proofErr w:type="spellEnd"/>
          </w:p>
          <w:p w:rsidR="00CE0B47" w:rsidRPr="002D0DA4" w:rsidRDefault="00CE0B47" w:rsidP="00CE0B47">
            <w:pPr>
              <w:pStyle w:val="Default"/>
              <w:numPr>
                <w:ilvl w:val="0"/>
                <w:numId w:val="36"/>
              </w:numPr>
            </w:pPr>
            <w:proofErr w:type="spellStart"/>
            <w:r w:rsidRPr="002D0DA4">
              <w:t>deschiderea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formei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în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timpul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turnării</w:t>
            </w:r>
            <w:proofErr w:type="spellEnd"/>
            <w:r w:rsidRPr="002D0DA4">
              <w:t xml:space="preserve"> </w:t>
            </w:r>
          </w:p>
          <w:p w:rsidR="002D0DA4" w:rsidRDefault="00CE0B47" w:rsidP="00CE0B47">
            <w:pPr>
              <w:pStyle w:val="Default"/>
              <w:numPr>
                <w:ilvl w:val="0"/>
                <w:numId w:val="36"/>
              </w:numPr>
              <w:rPr>
                <w:lang w:val="ro-RO"/>
              </w:rPr>
            </w:pPr>
            <w:proofErr w:type="spellStart"/>
            <w:r w:rsidRPr="002D0DA4">
              <w:t>retuşare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insuficientă</w:t>
            </w:r>
            <w:proofErr w:type="spellEnd"/>
          </w:p>
        </w:tc>
        <w:tc>
          <w:tcPr>
            <w:tcW w:w="3537" w:type="dxa"/>
          </w:tcPr>
          <w:p w:rsidR="00CE0B47" w:rsidRPr="00C2088E" w:rsidRDefault="00CE0B47" w:rsidP="00C2088E">
            <w:pPr>
              <w:pStyle w:val="ListParagraph"/>
              <w:ind w:left="279"/>
            </w:pPr>
          </w:p>
          <w:p w:rsidR="002D0DA4" w:rsidRPr="00C2088E" w:rsidRDefault="00CE0B47" w:rsidP="00C2088E">
            <w:pPr>
              <w:numPr>
                <w:ilvl w:val="0"/>
                <w:numId w:val="39"/>
              </w:num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controlează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formele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curăţă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asamblează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corect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B47" w:rsidRDefault="00CE0B47" w:rsidP="00C2088E">
            <w:pPr>
              <w:numPr>
                <w:ilvl w:val="0"/>
                <w:numId w:val="39"/>
              </w:num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închide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bine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>formele</w:t>
            </w:r>
            <w:proofErr w:type="spellEnd"/>
            <w:r w:rsidRPr="00C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B47" w:rsidRPr="00017DAB" w:rsidRDefault="00131C20" w:rsidP="00131C20">
            <w:pPr>
              <w:numPr>
                <w:ilvl w:val="0"/>
                <w:numId w:val="39"/>
              </w:num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="00017DAB">
              <w:rPr>
                <w:rFonts w:ascii="Times New Roman" w:hAnsi="Times New Roman" w:cs="Times New Roman"/>
                <w:sz w:val="24"/>
                <w:szCs w:val="24"/>
              </w:rPr>
              <w:t>respect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01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DAB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017D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017DAB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</w:p>
        </w:tc>
        <w:tc>
          <w:tcPr>
            <w:tcW w:w="3105" w:type="dxa"/>
          </w:tcPr>
          <w:p w:rsidR="00017DAB" w:rsidRPr="00C2088E" w:rsidRDefault="00017DAB" w:rsidP="00C2088E">
            <w:pPr>
              <w:ind w:left="99"/>
            </w:pPr>
          </w:p>
          <w:p w:rsidR="002D0DA4" w:rsidRPr="00F870B2" w:rsidRDefault="00017DAB" w:rsidP="00F870B2">
            <w:pPr>
              <w:numPr>
                <w:ilvl w:val="0"/>
                <w:numId w:val="39"/>
              </w:num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retuşează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produsele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corect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Regulamentului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>fabricaţie</w:t>
            </w:r>
            <w:proofErr w:type="spellEnd"/>
            <w:r w:rsidRPr="0001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F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471F7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7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F71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="0047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F71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="00471F7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471F71">
              <w:rPr>
                <w:rFonts w:ascii="Times New Roman" w:hAnsi="Times New Roman" w:cs="Times New Roman"/>
                <w:sz w:val="24"/>
                <w:szCs w:val="24"/>
              </w:rPr>
              <w:t>cazuri</w:t>
            </w:r>
            <w:proofErr w:type="spellEnd"/>
            <w:r w:rsidR="00471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1F71">
              <w:rPr>
                <w:rFonts w:ascii="Times New Roman" w:hAnsi="Times New Roman" w:cs="Times New Roman"/>
                <w:sz w:val="24"/>
                <w:szCs w:val="24"/>
              </w:rPr>
              <w:t>produsele</w:t>
            </w:r>
            <w:proofErr w:type="spellEnd"/>
            <w:r w:rsidR="00471F71">
              <w:rPr>
                <w:rFonts w:ascii="Times New Roman" w:hAnsi="Times New Roman" w:cs="Times New Roman"/>
                <w:sz w:val="24"/>
                <w:szCs w:val="24"/>
              </w:rPr>
              <w:t xml:space="preserve"> se pot </w:t>
            </w:r>
            <w:proofErr w:type="spellStart"/>
            <w:r w:rsidR="00471F71">
              <w:rPr>
                <w:rFonts w:ascii="Times New Roman" w:hAnsi="Times New Roman" w:cs="Times New Roman"/>
                <w:sz w:val="24"/>
                <w:szCs w:val="24"/>
              </w:rPr>
              <w:t>remedia</w:t>
            </w:r>
            <w:proofErr w:type="spellEnd"/>
            <w:r w:rsidR="00471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DA4" w:rsidTr="00C2088E">
        <w:tc>
          <w:tcPr>
            <w:tcW w:w="3321" w:type="dxa"/>
          </w:tcPr>
          <w:p w:rsidR="00CE0B47" w:rsidRPr="002D0DA4" w:rsidRDefault="00CE0B47" w:rsidP="00CE0B4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Fisuri</w:t>
            </w:r>
            <w:r w:rsidRPr="002D0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CE0B47" w:rsidRPr="002D0DA4" w:rsidRDefault="00CE0B47" w:rsidP="00CE0B47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s-a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depăşit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timpul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zvântare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produsului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>turnat</w:t>
            </w:r>
            <w:proofErr w:type="spellEnd"/>
            <w:r w:rsidRPr="002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B47" w:rsidRPr="002D0DA4" w:rsidRDefault="00CE0B47" w:rsidP="00CE0B47">
            <w:pPr>
              <w:pStyle w:val="Default"/>
              <w:numPr>
                <w:ilvl w:val="0"/>
                <w:numId w:val="36"/>
              </w:numPr>
            </w:pPr>
            <w:r w:rsidRPr="002D0DA4">
              <w:t xml:space="preserve">forma </w:t>
            </w:r>
            <w:proofErr w:type="spellStart"/>
            <w:r w:rsidRPr="002D0DA4">
              <w:t>este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nouă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sau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prea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uscată</w:t>
            </w:r>
            <w:proofErr w:type="spellEnd"/>
          </w:p>
          <w:p w:rsidR="002D0DA4" w:rsidRPr="00CE0B47" w:rsidRDefault="00CE0B47" w:rsidP="000904E3">
            <w:pPr>
              <w:pStyle w:val="Default"/>
              <w:numPr>
                <w:ilvl w:val="0"/>
                <w:numId w:val="36"/>
              </w:numPr>
            </w:pPr>
            <w:proofErr w:type="spellStart"/>
            <w:r w:rsidRPr="002D0DA4">
              <w:t>umiditate</w:t>
            </w:r>
            <w:proofErr w:type="spellEnd"/>
            <w:r w:rsidRPr="002D0DA4">
              <w:t xml:space="preserve"> </w:t>
            </w:r>
            <w:proofErr w:type="spellStart"/>
            <w:r w:rsidRPr="002D0DA4">
              <w:t>diferită</w:t>
            </w:r>
            <w:proofErr w:type="spellEnd"/>
            <w:r w:rsidRPr="002D0DA4">
              <w:t xml:space="preserve"> a </w:t>
            </w:r>
            <w:proofErr w:type="spellStart"/>
            <w:r w:rsidRPr="002D0DA4">
              <w:t>părţilor</w:t>
            </w:r>
            <w:proofErr w:type="spellEnd"/>
            <w:r w:rsidRPr="002D0DA4">
              <w:t xml:space="preserve"> care se </w:t>
            </w:r>
            <w:proofErr w:type="spellStart"/>
            <w:r w:rsidRPr="002D0DA4">
              <w:t>asamblează</w:t>
            </w:r>
            <w:proofErr w:type="spellEnd"/>
            <w:r w:rsidRPr="002D0DA4">
              <w:t xml:space="preserve"> </w:t>
            </w:r>
          </w:p>
        </w:tc>
        <w:tc>
          <w:tcPr>
            <w:tcW w:w="3537" w:type="dxa"/>
          </w:tcPr>
          <w:p w:rsidR="00C2088E" w:rsidRPr="00C2088E" w:rsidRDefault="00C2088E" w:rsidP="00C2088E">
            <w:pPr>
              <w:ind w:left="99"/>
            </w:pPr>
          </w:p>
          <w:p w:rsidR="00F72EBE" w:rsidRDefault="00F72EBE" w:rsidP="00C2088E">
            <w:pPr>
              <w:numPr>
                <w:ilvl w:val="0"/>
                <w:numId w:val="39"/>
              </w:num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respectă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timpul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păstrare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88E" w:rsidRPr="00C2088E" w:rsidRDefault="00C2088E" w:rsidP="00C2088E">
            <w:p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8E" w:rsidRPr="00C2088E" w:rsidRDefault="00C2088E" w:rsidP="00C2088E">
            <w:pPr>
              <w:numPr>
                <w:ilvl w:val="0"/>
                <w:numId w:val="39"/>
              </w:num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umezeşte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forma cu un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burete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DA4" w:rsidRPr="00C2088E" w:rsidRDefault="00C2088E" w:rsidP="00C2088E">
            <w:pPr>
              <w:numPr>
                <w:ilvl w:val="0"/>
                <w:numId w:val="39"/>
              </w:numPr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toarnă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concomitent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diversele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C20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131C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13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cârpe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umede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>lipire</w:t>
            </w:r>
            <w:proofErr w:type="spellEnd"/>
            <w:r w:rsidRPr="00C2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</w:tcPr>
          <w:p w:rsidR="002D0DA4" w:rsidRPr="00471F71" w:rsidRDefault="002D0DA4" w:rsidP="00471F71">
            <w:pPr>
              <w:ind w:left="99"/>
            </w:pPr>
          </w:p>
          <w:p w:rsidR="00471F71" w:rsidRPr="00471F71" w:rsidRDefault="00471F71" w:rsidP="00471F71">
            <w:pPr>
              <w:pStyle w:val="ListParagraph"/>
              <w:numPr>
                <w:ilvl w:val="0"/>
                <w:numId w:val="39"/>
              </w:numPr>
              <w:ind w:left="342" w:hanging="27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fisurile</w:t>
            </w:r>
            <w:proofErr w:type="spellEnd"/>
            <w:r>
              <w:rPr>
                <w:rFonts w:eastAsiaTheme="minorEastAsia"/>
              </w:rPr>
              <w:t xml:space="preserve"> pot </w:t>
            </w:r>
            <w:proofErr w:type="spellStart"/>
            <w:r>
              <w:rPr>
                <w:rFonts w:eastAsiaTheme="minorEastAsia"/>
              </w:rPr>
              <w:t>fi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prevenite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dar</w:t>
            </w:r>
            <w:proofErr w:type="spellEnd"/>
            <w:r>
              <w:rPr>
                <w:rFonts w:eastAsiaTheme="minorEastAsia"/>
              </w:rPr>
              <w:t xml:space="preserve"> nu se pot </w:t>
            </w:r>
            <w:proofErr w:type="spellStart"/>
            <w:r>
              <w:rPr>
                <w:rFonts w:eastAsiaTheme="minorEastAsia"/>
              </w:rPr>
              <w:t>remedia</w:t>
            </w:r>
            <w:proofErr w:type="spellEnd"/>
          </w:p>
        </w:tc>
      </w:tr>
    </w:tbl>
    <w:p w:rsidR="002D0DA4" w:rsidRDefault="002D0DA4" w:rsidP="000904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70B2" w:rsidRPr="002D0DA4" w:rsidRDefault="00F870B2" w:rsidP="00F87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D0DA4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 xml:space="preserve">Pentru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indicarea corectă a fiecărei modalități de prevenire/remediere a defectelor </w:t>
      </w:r>
      <w:r w:rsidRPr="002D0DA4">
        <w:rPr>
          <w:rFonts w:ascii="Times New Roman" w:hAnsi="Times New Roman" w:cs="Times New Roman"/>
          <w:i/>
          <w:sz w:val="24"/>
          <w:szCs w:val="24"/>
          <w:lang w:val="ro-RO"/>
        </w:rPr>
        <w:t>se acordă câte 1p, pentru răspuns greşit sau lipsa acestuia se acordă 0 puncte.</w:t>
      </w:r>
    </w:p>
    <w:p w:rsidR="00A86802" w:rsidRDefault="00A86802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32EF7" w:rsidRPr="00BA781B" w:rsidRDefault="00B32EF7" w:rsidP="00B32E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VII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.................................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.. total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20</w:t>
      </w:r>
      <w:r w:rsidRPr="00BA7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</w:t>
      </w:r>
    </w:p>
    <w:p w:rsidR="00B32EF7" w:rsidRDefault="00B32EF7" w:rsidP="00B32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 – 7 p</w:t>
      </w:r>
    </w:p>
    <w:p w:rsidR="00B32EF7" w:rsidRDefault="00D527AB" w:rsidP="00D52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(2 p) </w:t>
      </w:r>
      <w:r w:rsidR="002E661D">
        <w:rPr>
          <w:rFonts w:ascii="Times New Roman" w:hAnsi="Times New Roman" w:cs="Times New Roman"/>
          <w:sz w:val="24"/>
          <w:szCs w:val="24"/>
          <w:lang w:val="ro-RO"/>
        </w:rPr>
        <w:t>Produse care se fasonează prin strunjire: cești, boluri, farfurii (produse simple, cu formă de rotație, de serie mare)</w:t>
      </w:r>
    </w:p>
    <w:p w:rsidR="00D527AB" w:rsidRPr="00D527AB" w:rsidRDefault="00D527AB" w:rsidP="00D52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(5 p) </w:t>
      </w:r>
      <w:r w:rsidRPr="00D527AB">
        <w:rPr>
          <w:rFonts w:ascii="Times New Roman" w:hAnsi="Times New Roman" w:cs="Times New Roman"/>
          <w:sz w:val="24"/>
          <w:szCs w:val="24"/>
          <w:lang w:val="ro-RO"/>
        </w:rPr>
        <w:t>Procedeul de fasonare prin strunjire(sau discuire) const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presarea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modelarea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strunjirea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pastei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plastice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aşezate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suprafaţa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formei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lucru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ajutorul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şablonului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timpul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strunjirii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forma cu pasta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plastică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execută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toate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cazurile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o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mişcare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rotaţie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timp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Pr="00D527AB">
        <w:rPr>
          <w:rFonts w:ascii="Times New Roman" w:hAnsi="Times New Roman" w:cs="Times New Roman"/>
          <w:sz w:val="24"/>
          <w:szCs w:val="24"/>
          <w:lang w:val="ro-RO"/>
        </w:rPr>
        <w:t>ce</w:t>
      </w:r>
      <w:proofErr w:type="spellEnd"/>
      <w:proofErr w:type="gram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şablonul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exercită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o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presare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pastei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executând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sau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nu o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mişcare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rotaţie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Produsul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Pr="00D527AB">
        <w:rPr>
          <w:rFonts w:ascii="Times New Roman" w:hAnsi="Times New Roman" w:cs="Times New Roman"/>
          <w:sz w:val="24"/>
          <w:szCs w:val="24"/>
          <w:lang w:val="ro-RO"/>
        </w:rPr>
        <w:t>ia</w:t>
      </w:r>
      <w:proofErr w:type="spellEnd"/>
      <w:proofErr w:type="gram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naştere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între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formă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şablon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o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faţă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acestuia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fiind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dată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formă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iar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cealaltă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şablon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Prin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uscare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produsele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contractă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dobândesc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rezistenţe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mecanice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mai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Pr="00D527AB">
        <w:rPr>
          <w:rFonts w:ascii="Times New Roman" w:hAnsi="Times New Roman" w:cs="Times New Roman"/>
          <w:sz w:val="24"/>
          <w:szCs w:val="24"/>
          <w:lang w:val="ro-RO"/>
        </w:rPr>
        <w:t>mari</w:t>
      </w:r>
      <w:proofErr w:type="spellEnd"/>
      <w:proofErr w:type="gram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pot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scoase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forme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527AB" w:rsidRPr="00D527AB" w:rsidRDefault="00D527AB" w:rsidP="00D52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funcţie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faţa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produsului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care </w:t>
      </w:r>
      <w:proofErr w:type="spellStart"/>
      <w:proofErr w:type="gramStart"/>
      <w:r w:rsidRPr="00D527AB">
        <w:rPr>
          <w:rFonts w:ascii="Times New Roman" w:hAnsi="Times New Roman" w:cs="Times New Roman"/>
          <w:sz w:val="24"/>
          <w:szCs w:val="24"/>
          <w:lang w:val="ro-RO"/>
        </w:rPr>
        <w:t>este</w:t>
      </w:r>
      <w:proofErr w:type="spellEnd"/>
      <w:proofErr w:type="gram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dată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şablon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se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deosebesc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D527AB" w:rsidRPr="00D527AB" w:rsidRDefault="00D527AB" w:rsidP="00D52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527AB">
        <w:rPr>
          <w:rFonts w:ascii="Times New Roman" w:hAnsi="Times New Roman" w:cs="Times New Roman"/>
          <w:sz w:val="24"/>
          <w:szCs w:val="24"/>
          <w:lang w:val="ro-RO"/>
        </w:rPr>
        <w:t>-</w:t>
      </w:r>
      <w:proofErr w:type="spellStart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>produse</w:t>
      </w:r>
      <w:proofErr w:type="spellEnd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>strunjite</w:t>
      </w:r>
      <w:proofErr w:type="spellEnd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>în</w:t>
      </w:r>
      <w:proofErr w:type="spellEnd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exterior</w:t>
      </w:r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la care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faţa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exterioară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produsului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este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data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şabloane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. Din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această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categorie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fac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parte,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regulă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farfuriile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diverse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dimensiuni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platourile</w:t>
      </w:r>
      <w:proofErr w:type="gramStart"/>
      <w:r w:rsidRPr="00D527AB">
        <w:rPr>
          <w:rFonts w:ascii="Times New Roman" w:hAnsi="Times New Roman" w:cs="Times New Roman"/>
          <w:sz w:val="24"/>
          <w:szCs w:val="24"/>
          <w:lang w:val="ro-RO"/>
        </w:rPr>
        <w:t>,etc</w:t>
      </w:r>
      <w:proofErr w:type="spellEnd"/>
      <w:proofErr w:type="gram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E661D" w:rsidRDefault="00D527AB" w:rsidP="00D52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>-</w:t>
      </w:r>
      <w:proofErr w:type="spellStart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>produse</w:t>
      </w:r>
      <w:proofErr w:type="spellEnd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>strunjite</w:t>
      </w:r>
      <w:proofErr w:type="spellEnd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>în</w:t>
      </w:r>
      <w:proofErr w:type="spellEnd"/>
      <w:r w:rsidRPr="00D527A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interior</w:t>
      </w:r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la care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faţa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interioară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produsului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este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dată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şablon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. Din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această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categorie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27AB">
        <w:rPr>
          <w:rFonts w:ascii="Times New Roman" w:hAnsi="Times New Roman" w:cs="Times New Roman"/>
          <w:sz w:val="24"/>
          <w:szCs w:val="24"/>
          <w:lang w:val="ro-RO"/>
        </w:rPr>
        <w:t>fac</w:t>
      </w:r>
      <w:proofErr w:type="spellEnd"/>
      <w:r w:rsidRPr="00D527AB">
        <w:rPr>
          <w:rFonts w:ascii="Times New Roman" w:hAnsi="Times New Roman" w:cs="Times New Roman"/>
          <w:sz w:val="24"/>
          <w:szCs w:val="24"/>
          <w:lang w:val="ro-RO"/>
        </w:rPr>
        <w:t xml:space="preserve"> parte,de regulă ceştile, castroanele,etc.</w:t>
      </w:r>
    </w:p>
    <w:p w:rsidR="00D527AB" w:rsidRPr="00BA781B" w:rsidRDefault="00D527AB" w:rsidP="00D527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fiecare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4181">
        <w:rPr>
          <w:rFonts w:ascii="Times New Roman" w:hAnsi="Times New Roman" w:cs="Times New Roman"/>
          <w:i/>
          <w:sz w:val="24"/>
          <w:szCs w:val="24"/>
        </w:rPr>
        <w:t xml:space="preserve">correct </w:t>
      </w:r>
      <w:proofErr w:type="spellStart"/>
      <w:r w:rsidR="00D84181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D841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4181">
        <w:rPr>
          <w:rFonts w:ascii="Times New Roman" w:hAnsi="Times New Roman" w:cs="Times New Roman"/>
          <w:i/>
          <w:sz w:val="24"/>
          <w:szCs w:val="24"/>
        </w:rPr>
        <w:t>complet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punctajul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indicat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B0F1D"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DB0F1D"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F1D"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="00DB0F1D"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parțial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6848">
        <w:rPr>
          <w:rFonts w:ascii="Times New Roman" w:hAnsi="Times New Roman" w:cs="Times New Roman"/>
          <w:i/>
          <w:sz w:val="24"/>
          <w:szCs w:val="24"/>
        </w:rPr>
        <w:t>co</w:t>
      </w:r>
      <w:r w:rsidR="00DB0F1D">
        <w:rPr>
          <w:rFonts w:ascii="Times New Roman" w:hAnsi="Times New Roman" w:cs="Times New Roman"/>
          <w:i/>
          <w:sz w:val="24"/>
          <w:szCs w:val="24"/>
        </w:rPr>
        <w:t>rect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6848">
        <w:rPr>
          <w:rFonts w:ascii="Times New Roman" w:hAnsi="Times New Roman" w:cs="Times New Roman"/>
          <w:i/>
          <w:sz w:val="24"/>
          <w:szCs w:val="24"/>
        </w:rPr>
        <w:t>incomplet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jumătate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punctajul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0F1D">
        <w:rPr>
          <w:rFonts w:ascii="Times New Roman" w:hAnsi="Times New Roman" w:cs="Times New Roman"/>
          <w:i/>
          <w:sz w:val="24"/>
          <w:szCs w:val="24"/>
        </w:rPr>
        <w:t>indicat</w:t>
      </w:r>
      <w:proofErr w:type="spellEnd"/>
      <w:r w:rsidR="00DB0F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greşit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lipsa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acestuia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>.</w:t>
      </w:r>
    </w:p>
    <w:p w:rsidR="00D527AB" w:rsidRDefault="00D527AB" w:rsidP="00D527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32EF7" w:rsidRDefault="00B32EF7" w:rsidP="00B32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 – 7 p</w:t>
      </w:r>
    </w:p>
    <w:p w:rsidR="00F10C5C" w:rsidRDefault="004B0254" w:rsidP="00F10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10C5C">
        <w:rPr>
          <w:rFonts w:ascii="Times New Roman" w:hAnsi="Times New Roman" w:cs="Times New Roman"/>
          <w:sz w:val="24"/>
          <w:szCs w:val="24"/>
          <w:lang w:val="ro-RO"/>
        </w:rPr>
        <w:t>Figura A – strungul ceramic</w:t>
      </w:r>
      <w:r w:rsidR="00F10C5C" w:rsidRPr="00F10C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B0F1D" w:rsidRPr="00F10C5C" w:rsidRDefault="00F10C5C" w:rsidP="00F10C5C">
      <w:pPr>
        <w:pStyle w:val="ListParagraph"/>
        <w:numPr>
          <w:ilvl w:val="0"/>
          <w:numId w:val="41"/>
        </w:numPr>
        <w:rPr>
          <w:lang w:val="ro-RO"/>
        </w:rPr>
      </w:pPr>
      <w:r w:rsidRPr="00F10C5C">
        <w:rPr>
          <w:lang w:val="ro-RO"/>
        </w:rPr>
        <w:t>brațul port șablon, 2 - capul de strung prevăzut cu instalație de vid pentru fixarea formelor din ipsos</w:t>
      </w:r>
    </w:p>
    <w:p w:rsidR="004B0254" w:rsidRDefault="004B0254" w:rsidP="00F10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Figura B – mașina de fasonat tip roller</w:t>
      </w:r>
    </w:p>
    <w:p w:rsidR="004B0254" w:rsidRDefault="003B4BBD" w:rsidP="00F10C5C">
      <w:pPr>
        <w:pStyle w:val="ListParagraph"/>
        <w:numPr>
          <w:ilvl w:val="0"/>
          <w:numId w:val="40"/>
        </w:numPr>
        <w:rPr>
          <w:lang w:val="ro-RO"/>
        </w:rPr>
      </w:pPr>
      <w:r>
        <w:rPr>
          <w:lang w:val="ro-RO"/>
        </w:rPr>
        <w:t xml:space="preserve">brațul port șablon, 2 - </w:t>
      </w:r>
      <w:r w:rsidR="00F10C5C">
        <w:rPr>
          <w:lang w:val="ro-RO"/>
        </w:rPr>
        <w:t>forma</w:t>
      </w:r>
      <w:r>
        <w:rPr>
          <w:lang w:val="ro-RO"/>
        </w:rPr>
        <w:t xml:space="preserve"> din ipsos</w:t>
      </w:r>
      <w:r w:rsidR="00F10C5C">
        <w:rPr>
          <w:lang w:val="ro-RO"/>
        </w:rPr>
        <w:t xml:space="preserve">, 3 - </w:t>
      </w:r>
      <w:r w:rsidR="00F10C5C" w:rsidRPr="00F10C5C">
        <w:rPr>
          <w:lang w:val="ro-RO"/>
        </w:rPr>
        <w:t xml:space="preserve">masa rotativă, prevăzută cu </w:t>
      </w:r>
      <w:r w:rsidR="00F10C5C">
        <w:rPr>
          <w:lang w:val="ro-RO"/>
        </w:rPr>
        <w:t>8</w:t>
      </w:r>
      <w:r w:rsidR="00F10C5C" w:rsidRPr="00F10C5C">
        <w:rPr>
          <w:lang w:val="ro-RO"/>
        </w:rPr>
        <w:t xml:space="preserve"> locaşuri pentru aşezarea formelor</w:t>
      </w:r>
    </w:p>
    <w:p w:rsidR="00C46848" w:rsidRPr="00C46848" w:rsidRDefault="00C46848" w:rsidP="00C46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fiecare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46848">
        <w:rPr>
          <w:rFonts w:ascii="Times New Roman" w:hAnsi="Times New Roman" w:cs="Times New Roman"/>
          <w:i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utilaj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element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constructiv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46848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câte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46848">
        <w:rPr>
          <w:rFonts w:ascii="Times New Roman" w:hAnsi="Times New Roman" w:cs="Times New Roman"/>
          <w:i/>
          <w:sz w:val="24"/>
          <w:szCs w:val="24"/>
        </w:rPr>
        <w:t xml:space="preserve">p,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greşit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lipsa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acestuia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C46848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C46848">
        <w:rPr>
          <w:rFonts w:ascii="Times New Roman" w:hAnsi="Times New Roman" w:cs="Times New Roman"/>
          <w:i/>
          <w:sz w:val="24"/>
          <w:szCs w:val="24"/>
        </w:rPr>
        <w:t>.</w:t>
      </w:r>
    </w:p>
    <w:p w:rsidR="00C46848" w:rsidRDefault="00C46848" w:rsidP="00B32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32EF7" w:rsidRDefault="00B32EF7" w:rsidP="00B32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 – 6 p</w:t>
      </w:r>
    </w:p>
    <w:p w:rsidR="00AB7A3A" w:rsidRPr="00AB7A3A" w:rsidRDefault="00AB7A3A" w:rsidP="00AB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Strungul ceramic</w:t>
      </w:r>
      <w:r w:rsidRPr="00AB7A3A">
        <w:rPr>
          <w:rFonts w:ascii="Times New Roman" w:hAnsi="Times New Roman" w:cs="Times New Roman"/>
          <w:sz w:val="24"/>
          <w:szCs w:val="24"/>
          <w:lang w:val="ro-RO"/>
        </w:rPr>
        <w:t xml:space="preserve"> este potrivit pentru fasonarea produselor cu diametru exterior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până la </w:t>
      </w:r>
      <w:r w:rsidRPr="00AB7A3A">
        <w:rPr>
          <w:rFonts w:ascii="Times New Roman" w:hAnsi="Times New Roman" w:cs="Times New Roman"/>
          <w:sz w:val="24"/>
          <w:szCs w:val="24"/>
          <w:lang w:val="ro-RO"/>
        </w:rPr>
        <w:t>500 mm – de serie mică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pot realiza </w:t>
      </w:r>
      <w:r w:rsidRPr="00AB7A3A">
        <w:rPr>
          <w:rFonts w:ascii="Times New Roman" w:hAnsi="Times New Roman" w:cs="Times New Roman"/>
          <w:sz w:val="24"/>
          <w:szCs w:val="24"/>
          <w:lang w:val="ro-RO"/>
        </w:rPr>
        <w:t>200 articole/oră)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El</w:t>
      </w:r>
      <w:r w:rsidRPr="00AB7A3A">
        <w:rPr>
          <w:rFonts w:ascii="Times New Roman" w:hAnsi="Times New Roman" w:cs="Times New Roman"/>
          <w:sz w:val="24"/>
          <w:szCs w:val="24"/>
          <w:lang w:val="ro-RO"/>
        </w:rPr>
        <w:t xml:space="preserve"> permite fasonarea de ceşti, boluri,castroane, farfurii de diverse dimensiuni, deoarece schimbarea şablonului se face foarte uşor.</w:t>
      </w:r>
      <w:r w:rsidRPr="00AB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A3A" w:rsidRPr="00AB7A3A" w:rsidRDefault="00AB7A3A" w:rsidP="00AB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Maşini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le</w:t>
      </w:r>
      <w:r w:rsidRPr="00AB7A3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de fasonat tip roller</w:t>
      </w:r>
      <w:r w:rsidRPr="00AB7A3A">
        <w:rPr>
          <w:rFonts w:ascii="Times New Roman" w:hAnsi="Times New Roman" w:cs="Times New Roman"/>
          <w:sz w:val="24"/>
          <w:szCs w:val="24"/>
          <w:lang w:val="ro-RO"/>
        </w:rPr>
        <w:t xml:space="preserve"> sunt destinate producţiei de ceşti, boluri şi farfurii de diverse dimensiuni</w:t>
      </w:r>
      <w:r>
        <w:rPr>
          <w:rFonts w:ascii="Times New Roman" w:hAnsi="Times New Roman" w:cs="Times New Roman"/>
          <w:sz w:val="24"/>
          <w:szCs w:val="24"/>
          <w:lang w:val="ro-RO"/>
        </w:rPr>
        <w:t>, de serie mare</w:t>
      </w:r>
      <w:r w:rsidR="00C567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56786" w:rsidRPr="00AB7A3A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56786">
        <w:rPr>
          <w:rFonts w:ascii="Times New Roman" w:hAnsi="Times New Roman" w:cs="Times New Roman"/>
          <w:sz w:val="24"/>
          <w:szCs w:val="24"/>
          <w:lang w:val="ro-RO"/>
        </w:rPr>
        <w:t>se pot realiza 5</w:t>
      </w:r>
      <w:r w:rsidR="00C56786" w:rsidRPr="00AB7A3A">
        <w:rPr>
          <w:rFonts w:ascii="Times New Roman" w:hAnsi="Times New Roman" w:cs="Times New Roman"/>
          <w:sz w:val="24"/>
          <w:szCs w:val="24"/>
          <w:lang w:val="ro-RO"/>
        </w:rPr>
        <w:t xml:space="preserve">00 </w:t>
      </w:r>
      <w:r w:rsidR="00C56786">
        <w:rPr>
          <w:rFonts w:ascii="Times New Roman" w:hAnsi="Times New Roman" w:cs="Times New Roman"/>
          <w:sz w:val="24"/>
          <w:szCs w:val="24"/>
          <w:lang w:val="ro-RO"/>
        </w:rPr>
        <w:t xml:space="preserve">– 1000 </w:t>
      </w:r>
      <w:r w:rsidR="00C56786" w:rsidRPr="00AB7A3A">
        <w:rPr>
          <w:rFonts w:ascii="Times New Roman" w:hAnsi="Times New Roman" w:cs="Times New Roman"/>
          <w:sz w:val="24"/>
          <w:szCs w:val="24"/>
          <w:lang w:val="ro-RO"/>
        </w:rPr>
        <w:t>articole/oră)</w:t>
      </w:r>
      <w:r w:rsidR="00C56786">
        <w:rPr>
          <w:rFonts w:ascii="Times New Roman" w:hAnsi="Times New Roman" w:cs="Times New Roman"/>
          <w:sz w:val="24"/>
          <w:szCs w:val="24"/>
        </w:rPr>
        <w:t>.</w:t>
      </w:r>
    </w:p>
    <w:p w:rsidR="00AB7A3A" w:rsidRPr="00AB7A3A" w:rsidRDefault="00AB7A3A" w:rsidP="00AB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3A">
        <w:rPr>
          <w:rFonts w:ascii="Times New Roman" w:hAnsi="Times New Roman" w:cs="Times New Roman"/>
          <w:sz w:val="24"/>
          <w:szCs w:val="24"/>
          <w:lang w:val="ro-RO"/>
        </w:rPr>
        <w:t xml:space="preserve">Maşina permite strunjirea simultană a 2 produse identice sau diferite. </w:t>
      </w:r>
    </w:p>
    <w:p w:rsidR="00AB7A3A" w:rsidRPr="00F901EA" w:rsidRDefault="00AB7A3A" w:rsidP="00AB7A3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Masa rotativă este prevăzută cu 8 locaşuri pentru formele de ipsos.</w:t>
      </w:r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proofErr w:type="gram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Prin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rotirea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ei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formele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de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lucru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sunt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aduse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succesiv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în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dreptul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posturilor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de </w:t>
      </w:r>
      <w:proofErr w:type="spellStart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lucru</w:t>
      </w:r>
      <w:proofErr w:type="spellEnd"/>
      <w:r w:rsidR="00F901EA"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  <w:proofErr w:type="gramEnd"/>
    </w:p>
    <w:p w:rsidR="00AB7A3A" w:rsidRPr="00F901EA" w:rsidRDefault="00AB7A3A" w:rsidP="00AB7A3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F901EA">
        <w:rPr>
          <w:rFonts w:ascii="Times New Roman" w:hAnsi="Times New Roman" w:cs="Times New Roman"/>
          <w:bCs/>
          <w:iCs/>
          <w:sz w:val="24"/>
          <w:szCs w:val="24"/>
          <w:lang w:val="ro-RO"/>
        </w:rPr>
        <w:t>De obicei maşinile de fasonat sunt conectate cu alimentatoare cu pastă și cu mașini de retușat.</w:t>
      </w:r>
    </w:p>
    <w:p w:rsidR="00B32EF7" w:rsidRDefault="00D84181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recomandă utilizarea mașinilor tip roller deoarece condițiile sunt mai avantajoase: productivitate a muncii mai mare, posibilitatea fasonării simultane a 2 sortimente.</w:t>
      </w:r>
    </w:p>
    <w:p w:rsidR="00D84181" w:rsidRPr="00BA781B" w:rsidRDefault="00D84181" w:rsidP="00D84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correct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punctajul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indicat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parțial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incomplet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jumătate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punctajul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indicat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greşit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lipsa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acestuia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BA781B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BA781B">
        <w:rPr>
          <w:rFonts w:ascii="Times New Roman" w:hAnsi="Times New Roman" w:cs="Times New Roman"/>
          <w:i/>
          <w:sz w:val="24"/>
          <w:szCs w:val="24"/>
        </w:rPr>
        <w:t>.</w:t>
      </w:r>
    </w:p>
    <w:p w:rsidR="00D84181" w:rsidRPr="00BA781B" w:rsidRDefault="00D84181" w:rsidP="00A86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84181" w:rsidRPr="00BA781B" w:rsidSect="00B31419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0BF"/>
    <w:multiLevelType w:val="hybridMultilevel"/>
    <w:tmpl w:val="EF74C18E"/>
    <w:lvl w:ilvl="0" w:tplc="EFE6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10E9"/>
    <w:multiLevelType w:val="hybridMultilevel"/>
    <w:tmpl w:val="F856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4BF2"/>
    <w:multiLevelType w:val="hybridMultilevel"/>
    <w:tmpl w:val="22265302"/>
    <w:lvl w:ilvl="0" w:tplc="D0CA8A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B44575"/>
    <w:multiLevelType w:val="hybridMultilevel"/>
    <w:tmpl w:val="EF74C18E"/>
    <w:lvl w:ilvl="0" w:tplc="EFE6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62275"/>
    <w:multiLevelType w:val="hybridMultilevel"/>
    <w:tmpl w:val="434C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C2208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6">
    <w:nsid w:val="15F17F09"/>
    <w:multiLevelType w:val="hybridMultilevel"/>
    <w:tmpl w:val="055272C4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41B888B4">
      <w:start w:val="3"/>
      <w:numFmt w:val="bullet"/>
      <w:lvlText w:val="—"/>
      <w:lvlJc w:val="left"/>
      <w:pPr>
        <w:ind w:left="3032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7">
    <w:nsid w:val="198D64AD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8">
    <w:nsid w:val="1B442E61"/>
    <w:multiLevelType w:val="hybridMultilevel"/>
    <w:tmpl w:val="0368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5335F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10">
    <w:nsid w:val="26B77C13"/>
    <w:multiLevelType w:val="hybridMultilevel"/>
    <w:tmpl w:val="435C707A"/>
    <w:lvl w:ilvl="0" w:tplc="CAF46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621ED"/>
    <w:multiLevelType w:val="hybridMultilevel"/>
    <w:tmpl w:val="8B5CF1BC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szCs w:val="24"/>
      </w:rPr>
    </w:lvl>
    <w:lvl w:ilvl="1" w:tplc="48FE860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BB9E4498">
      <w:start w:val="3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C3DB5"/>
    <w:multiLevelType w:val="hybridMultilevel"/>
    <w:tmpl w:val="EF74C18E"/>
    <w:lvl w:ilvl="0" w:tplc="EFE6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60A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2002D6"/>
    <w:multiLevelType w:val="hybridMultilevel"/>
    <w:tmpl w:val="BD7E1F96"/>
    <w:lvl w:ilvl="0" w:tplc="21028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30B6"/>
    <w:multiLevelType w:val="hybridMultilevel"/>
    <w:tmpl w:val="CE2CF920"/>
    <w:lvl w:ilvl="0" w:tplc="58C87652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5248F"/>
    <w:multiLevelType w:val="hybridMultilevel"/>
    <w:tmpl w:val="EF74C18E"/>
    <w:lvl w:ilvl="0" w:tplc="EFE6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069EB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18">
    <w:nsid w:val="4C3014E8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19">
    <w:nsid w:val="4C6E5729"/>
    <w:multiLevelType w:val="hybridMultilevel"/>
    <w:tmpl w:val="C5C21B4C"/>
    <w:lvl w:ilvl="0" w:tplc="EA6CE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A2D2E"/>
    <w:multiLevelType w:val="hybridMultilevel"/>
    <w:tmpl w:val="4D1EF3A8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1">
    <w:nsid w:val="4ED74840"/>
    <w:multiLevelType w:val="hybridMultilevel"/>
    <w:tmpl w:val="63229E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AE2C72"/>
    <w:multiLevelType w:val="hybridMultilevel"/>
    <w:tmpl w:val="EF74C18E"/>
    <w:lvl w:ilvl="0" w:tplc="EFE6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E39FF"/>
    <w:multiLevelType w:val="hybridMultilevel"/>
    <w:tmpl w:val="24FAFDFA"/>
    <w:lvl w:ilvl="0" w:tplc="E8F492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EA7E8B"/>
    <w:multiLevelType w:val="hybridMultilevel"/>
    <w:tmpl w:val="EF74C18E"/>
    <w:lvl w:ilvl="0" w:tplc="EFE6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A68DA"/>
    <w:multiLevelType w:val="hybridMultilevel"/>
    <w:tmpl w:val="7E200BD8"/>
    <w:lvl w:ilvl="0" w:tplc="3640B8E4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D2B05D7E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C10F22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7">
    <w:nsid w:val="68816343"/>
    <w:multiLevelType w:val="hybridMultilevel"/>
    <w:tmpl w:val="9C0042D2"/>
    <w:lvl w:ilvl="0" w:tplc="E9FE52F8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18586938">
      <w:start w:val="1"/>
      <w:numFmt w:val="bullet"/>
      <w:lvlText w:val="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30385B"/>
    <w:multiLevelType w:val="hybridMultilevel"/>
    <w:tmpl w:val="87288986"/>
    <w:lvl w:ilvl="0" w:tplc="284EB984">
      <w:start w:val="1"/>
      <w:numFmt w:val="bullet"/>
      <w:lvlText w:val="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2894156E">
      <w:start w:val="1"/>
      <w:numFmt w:val="bullet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67B7D"/>
    <w:multiLevelType w:val="hybridMultilevel"/>
    <w:tmpl w:val="CCA463C4"/>
    <w:lvl w:ilvl="0" w:tplc="16CA9B66">
      <w:numFmt w:val="bullet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D4F93"/>
    <w:multiLevelType w:val="hybridMultilevel"/>
    <w:tmpl w:val="07F0E5E8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szCs w:val="24"/>
      </w:rPr>
    </w:lvl>
    <w:lvl w:ilvl="1" w:tplc="48FE860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BB9E4498">
      <w:start w:val="3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B06A84"/>
    <w:multiLevelType w:val="hybridMultilevel"/>
    <w:tmpl w:val="4F1078A2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>
    <w:nsid w:val="740A0342"/>
    <w:multiLevelType w:val="hybridMultilevel"/>
    <w:tmpl w:val="EF74C18E"/>
    <w:lvl w:ilvl="0" w:tplc="EFE60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550EB"/>
    <w:multiLevelType w:val="multilevel"/>
    <w:tmpl w:val="C724490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17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1">
      <w:start w:val="17"/>
      <w:numFmt w:val="decimal"/>
      <w:isLgl/>
      <w:lvlText w:val="%1.%2"/>
      <w:lvlJc w:val="left"/>
      <w:pPr>
        <w:tabs>
          <w:tab w:val="num" w:pos="594"/>
        </w:tabs>
        <w:ind w:left="59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4"/>
        </w:tabs>
        <w:ind w:left="1914" w:hanging="1800"/>
      </w:pPr>
      <w:rPr>
        <w:rFonts w:hint="default"/>
      </w:rPr>
    </w:lvl>
  </w:abstractNum>
  <w:abstractNum w:abstractNumId="34">
    <w:nsid w:val="766F6025"/>
    <w:multiLevelType w:val="hybridMultilevel"/>
    <w:tmpl w:val="2BB4F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C4176"/>
    <w:multiLevelType w:val="hybridMultilevel"/>
    <w:tmpl w:val="0CFEC6D4"/>
    <w:lvl w:ilvl="0" w:tplc="32B0E4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B3E76"/>
    <w:multiLevelType w:val="hybridMultilevel"/>
    <w:tmpl w:val="0E94B35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AB134AD"/>
    <w:multiLevelType w:val="hybridMultilevel"/>
    <w:tmpl w:val="25CEB8DA"/>
    <w:lvl w:ilvl="0" w:tplc="C5DC4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B404B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39">
    <w:nsid w:val="7DC36770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40">
    <w:nsid w:val="7F3E5037"/>
    <w:multiLevelType w:val="hybridMultilevel"/>
    <w:tmpl w:val="B8808DFC"/>
    <w:lvl w:ilvl="0" w:tplc="15E2CB1E">
      <w:start w:val="1"/>
      <w:numFmt w:val="lowerLetter"/>
      <w:lvlText w:val="%1)"/>
      <w:lvlJc w:val="left"/>
      <w:pPr>
        <w:tabs>
          <w:tab w:val="num" w:pos="2159"/>
        </w:tabs>
        <w:ind w:left="2159" w:hanging="283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num w:numId="1">
    <w:abstractNumId w:val="14"/>
  </w:num>
  <w:num w:numId="2">
    <w:abstractNumId w:val="21"/>
  </w:num>
  <w:num w:numId="3">
    <w:abstractNumId w:val="31"/>
  </w:num>
  <w:num w:numId="4">
    <w:abstractNumId w:val="11"/>
  </w:num>
  <w:num w:numId="5">
    <w:abstractNumId w:val="30"/>
  </w:num>
  <w:num w:numId="6">
    <w:abstractNumId w:val="33"/>
  </w:num>
  <w:num w:numId="7">
    <w:abstractNumId w:val="24"/>
  </w:num>
  <w:num w:numId="8">
    <w:abstractNumId w:val="5"/>
  </w:num>
  <w:num w:numId="9">
    <w:abstractNumId w:val="26"/>
  </w:num>
  <w:num w:numId="10">
    <w:abstractNumId w:val="39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0"/>
  </w:num>
  <w:num w:numId="16">
    <w:abstractNumId w:val="9"/>
  </w:num>
  <w:num w:numId="17">
    <w:abstractNumId w:val="38"/>
  </w:num>
  <w:num w:numId="18">
    <w:abstractNumId w:val="35"/>
  </w:num>
  <w:num w:numId="19">
    <w:abstractNumId w:val="15"/>
  </w:num>
  <w:num w:numId="20">
    <w:abstractNumId w:val="34"/>
  </w:num>
  <w:num w:numId="21">
    <w:abstractNumId w:val="2"/>
  </w:num>
  <w:num w:numId="22">
    <w:abstractNumId w:val="25"/>
  </w:num>
  <w:num w:numId="23">
    <w:abstractNumId w:val="18"/>
  </w:num>
  <w:num w:numId="24">
    <w:abstractNumId w:val="17"/>
  </w:num>
  <w:num w:numId="25">
    <w:abstractNumId w:val="7"/>
  </w:num>
  <w:num w:numId="26">
    <w:abstractNumId w:val="20"/>
  </w:num>
  <w:num w:numId="27">
    <w:abstractNumId w:val="40"/>
  </w:num>
  <w:num w:numId="28">
    <w:abstractNumId w:val="32"/>
  </w:num>
  <w:num w:numId="29">
    <w:abstractNumId w:val="22"/>
  </w:num>
  <w:num w:numId="30">
    <w:abstractNumId w:val="3"/>
  </w:num>
  <w:num w:numId="31">
    <w:abstractNumId w:val="23"/>
  </w:num>
  <w:num w:numId="32">
    <w:abstractNumId w:val="8"/>
  </w:num>
  <w:num w:numId="33">
    <w:abstractNumId w:val="36"/>
  </w:num>
  <w:num w:numId="34">
    <w:abstractNumId w:val="10"/>
  </w:num>
  <w:num w:numId="35">
    <w:abstractNumId w:val="1"/>
  </w:num>
  <w:num w:numId="36">
    <w:abstractNumId w:val="13"/>
  </w:num>
  <w:num w:numId="37">
    <w:abstractNumId w:val="27"/>
  </w:num>
  <w:num w:numId="38">
    <w:abstractNumId w:val="28"/>
  </w:num>
  <w:num w:numId="39">
    <w:abstractNumId w:val="29"/>
  </w:num>
  <w:num w:numId="40">
    <w:abstractNumId w:val="37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3D7"/>
    <w:rsid w:val="00017DAB"/>
    <w:rsid w:val="00022354"/>
    <w:rsid w:val="00032DB7"/>
    <w:rsid w:val="00043FD1"/>
    <w:rsid w:val="000904E3"/>
    <w:rsid w:val="000B2326"/>
    <w:rsid w:val="000B6346"/>
    <w:rsid w:val="000C797E"/>
    <w:rsid w:val="000D2DEA"/>
    <w:rsid w:val="000D5077"/>
    <w:rsid w:val="0012745D"/>
    <w:rsid w:val="0013009C"/>
    <w:rsid w:val="00131C20"/>
    <w:rsid w:val="00140883"/>
    <w:rsid w:val="001411D6"/>
    <w:rsid w:val="001A216C"/>
    <w:rsid w:val="001B3C38"/>
    <w:rsid w:val="001B3F34"/>
    <w:rsid w:val="001C0419"/>
    <w:rsid w:val="001F5145"/>
    <w:rsid w:val="001F64C5"/>
    <w:rsid w:val="002241FB"/>
    <w:rsid w:val="002421E1"/>
    <w:rsid w:val="00286CC6"/>
    <w:rsid w:val="002907BD"/>
    <w:rsid w:val="002A6B15"/>
    <w:rsid w:val="002B0EA0"/>
    <w:rsid w:val="002B3A78"/>
    <w:rsid w:val="002D0DA4"/>
    <w:rsid w:val="002E661D"/>
    <w:rsid w:val="002F5AB7"/>
    <w:rsid w:val="0032197D"/>
    <w:rsid w:val="00340308"/>
    <w:rsid w:val="00363170"/>
    <w:rsid w:val="00364568"/>
    <w:rsid w:val="00366CF7"/>
    <w:rsid w:val="0039332B"/>
    <w:rsid w:val="003B4BBD"/>
    <w:rsid w:val="003D137B"/>
    <w:rsid w:val="0042364C"/>
    <w:rsid w:val="004567A4"/>
    <w:rsid w:val="00460E31"/>
    <w:rsid w:val="00471F71"/>
    <w:rsid w:val="00477F83"/>
    <w:rsid w:val="00484A13"/>
    <w:rsid w:val="00491ABB"/>
    <w:rsid w:val="00496424"/>
    <w:rsid w:val="0049781F"/>
    <w:rsid w:val="004B0254"/>
    <w:rsid w:val="004D0F29"/>
    <w:rsid w:val="004D22E3"/>
    <w:rsid w:val="004D3703"/>
    <w:rsid w:val="004D37DB"/>
    <w:rsid w:val="004E4B3E"/>
    <w:rsid w:val="004E60C2"/>
    <w:rsid w:val="004E759D"/>
    <w:rsid w:val="004F3325"/>
    <w:rsid w:val="004F3B38"/>
    <w:rsid w:val="00514CBA"/>
    <w:rsid w:val="00523F1F"/>
    <w:rsid w:val="00526914"/>
    <w:rsid w:val="00533CA1"/>
    <w:rsid w:val="005724A9"/>
    <w:rsid w:val="00573D04"/>
    <w:rsid w:val="005A5C49"/>
    <w:rsid w:val="005D4165"/>
    <w:rsid w:val="005F780E"/>
    <w:rsid w:val="006239D6"/>
    <w:rsid w:val="0062430E"/>
    <w:rsid w:val="00627575"/>
    <w:rsid w:val="00647DAA"/>
    <w:rsid w:val="00661737"/>
    <w:rsid w:val="00665145"/>
    <w:rsid w:val="00666227"/>
    <w:rsid w:val="006671FF"/>
    <w:rsid w:val="00693626"/>
    <w:rsid w:val="00693A5B"/>
    <w:rsid w:val="00696EA0"/>
    <w:rsid w:val="00697C96"/>
    <w:rsid w:val="006B619D"/>
    <w:rsid w:val="0071246C"/>
    <w:rsid w:val="007133AA"/>
    <w:rsid w:val="0073339F"/>
    <w:rsid w:val="00735ABB"/>
    <w:rsid w:val="0075494B"/>
    <w:rsid w:val="00766D16"/>
    <w:rsid w:val="007960CE"/>
    <w:rsid w:val="007D2419"/>
    <w:rsid w:val="007E4F48"/>
    <w:rsid w:val="0081587E"/>
    <w:rsid w:val="00821BBD"/>
    <w:rsid w:val="008343D5"/>
    <w:rsid w:val="00853AC0"/>
    <w:rsid w:val="008564B7"/>
    <w:rsid w:val="00864F62"/>
    <w:rsid w:val="00870C40"/>
    <w:rsid w:val="00880DC2"/>
    <w:rsid w:val="00887C0B"/>
    <w:rsid w:val="00894B8F"/>
    <w:rsid w:val="008B1759"/>
    <w:rsid w:val="008C2E9F"/>
    <w:rsid w:val="008C57ED"/>
    <w:rsid w:val="008E0366"/>
    <w:rsid w:val="008E1CB0"/>
    <w:rsid w:val="008E54F1"/>
    <w:rsid w:val="008F1D54"/>
    <w:rsid w:val="00905593"/>
    <w:rsid w:val="00926435"/>
    <w:rsid w:val="00946D95"/>
    <w:rsid w:val="0095180F"/>
    <w:rsid w:val="00957DF9"/>
    <w:rsid w:val="00966EC3"/>
    <w:rsid w:val="0098659B"/>
    <w:rsid w:val="00995B35"/>
    <w:rsid w:val="009A1183"/>
    <w:rsid w:val="009D3B7D"/>
    <w:rsid w:val="009E12B4"/>
    <w:rsid w:val="009F1521"/>
    <w:rsid w:val="009F4D90"/>
    <w:rsid w:val="00A542CC"/>
    <w:rsid w:val="00A61B60"/>
    <w:rsid w:val="00A75202"/>
    <w:rsid w:val="00A86802"/>
    <w:rsid w:val="00AA0BBA"/>
    <w:rsid w:val="00AB7A3A"/>
    <w:rsid w:val="00AE00D5"/>
    <w:rsid w:val="00AE3773"/>
    <w:rsid w:val="00AF3576"/>
    <w:rsid w:val="00B31419"/>
    <w:rsid w:val="00B32EF7"/>
    <w:rsid w:val="00BA781B"/>
    <w:rsid w:val="00BB2C0D"/>
    <w:rsid w:val="00BC2AD0"/>
    <w:rsid w:val="00BC5159"/>
    <w:rsid w:val="00BD42F1"/>
    <w:rsid w:val="00C2088E"/>
    <w:rsid w:val="00C37F58"/>
    <w:rsid w:val="00C420B0"/>
    <w:rsid w:val="00C46848"/>
    <w:rsid w:val="00C55F29"/>
    <w:rsid w:val="00C56786"/>
    <w:rsid w:val="00C610DA"/>
    <w:rsid w:val="00C8280D"/>
    <w:rsid w:val="00C82EBE"/>
    <w:rsid w:val="00C90BD9"/>
    <w:rsid w:val="00C97618"/>
    <w:rsid w:val="00CD2CCE"/>
    <w:rsid w:val="00CE0B47"/>
    <w:rsid w:val="00CF2EDF"/>
    <w:rsid w:val="00CF3383"/>
    <w:rsid w:val="00D0323F"/>
    <w:rsid w:val="00D11722"/>
    <w:rsid w:val="00D310A4"/>
    <w:rsid w:val="00D47417"/>
    <w:rsid w:val="00D527AB"/>
    <w:rsid w:val="00D606B3"/>
    <w:rsid w:val="00D84181"/>
    <w:rsid w:val="00DB0F1D"/>
    <w:rsid w:val="00DC00C6"/>
    <w:rsid w:val="00DC051C"/>
    <w:rsid w:val="00DC251F"/>
    <w:rsid w:val="00DD7D68"/>
    <w:rsid w:val="00E11A81"/>
    <w:rsid w:val="00E1563C"/>
    <w:rsid w:val="00E2489F"/>
    <w:rsid w:val="00E3274C"/>
    <w:rsid w:val="00E3515D"/>
    <w:rsid w:val="00E44354"/>
    <w:rsid w:val="00E743D7"/>
    <w:rsid w:val="00EA7A5C"/>
    <w:rsid w:val="00EB31A9"/>
    <w:rsid w:val="00EC5D80"/>
    <w:rsid w:val="00ED0AC7"/>
    <w:rsid w:val="00EE475A"/>
    <w:rsid w:val="00EE623E"/>
    <w:rsid w:val="00EE6399"/>
    <w:rsid w:val="00F10C5C"/>
    <w:rsid w:val="00F3220F"/>
    <w:rsid w:val="00F3437D"/>
    <w:rsid w:val="00F575B3"/>
    <w:rsid w:val="00F61645"/>
    <w:rsid w:val="00F66EC4"/>
    <w:rsid w:val="00F72EBE"/>
    <w:rsid w:val="00F870B2"/>
    <w:rsid w:val="00F901EA"/>
    <w:rsid w:val="00FB0691"/>
    <w:rsid w:val="00FB72C2"/>
    <w:rsid w:val="00FC31B9"/>
    <w:rsid w:val="00FC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D7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3D7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3D7"/>
    <w:rPr>
      <w:rFonts w:ascii="Trebuchet MS" w:eastAsiaTheme="majorEastAsia" w:hAnsi="Trebuchet MS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43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 Char Char Char Char Char Char,Char Char Char Char Char Char,Char, Char"/>
    <w:basedOn w:val="Normal"/>
    <w:link w:val="HeaderChar"/>
    <w:rsid w:val="00D310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aliases w:val=" Char Char Char Char Char Char Char,Char Char Char Char Char Char Char,Char Char, Char Char"/>
    <w:basedOn w:val="DefaultParagraphFont"/>
    <w:link w:val="Header"/>
    <w:rsid w:val="00D310A4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D310A4"/>
  </w:style>
  <w:style w:type="character" w:customStyle="1" w:styleId="docssharedwiztogglelabeledlabeltext">
    <w:name w:val="docssharedwiztogglelabeledlabeltext"/>
    <w:basedOn w:val="DefaultParagraphFont"/>
    <w:rsid w:val="00D310A4"/>
  </w:style>
  <w:style w:type="paragraph" w:styleId="BalloonText">
    <w:name w:val="Balloon Text"/>
    <w:basedOn w:val="Normal"/>
    <w:link w:val="BalloonTextChar"/>
    <w:uiPriority w:val="99"/>
    <w:semiHidden/>
    <w:unhideWhenUsed/>
    <w:rsid w:val="00DD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68"/>
    <w:rPr>
      <w:rFonts w:ascii="Tahoma" w:eastAsiaTheme="minorEastAsi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E54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E54F1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8E54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8E54F1"/>
    <w:rPr>
      <w:rFonts w:ascii="Times New Roman" w:eastAsia="Times New Roman" w:hAnsi="Times New Roman" w:cs="Times New Roman"/>
      <w:b/>
      <w:sz w:val="44"/>
      <w:szCs w:val="20"/>
      <w:lang w:eastAsia="ro-RO"/>
    </w:rPr>
  </w:style>
  <w:style w:type="paragraph" w:styleId="BodyText3">
    <w:name w:val="Body Text 3"/>
    <w:basedOn w:val="Normal"/>
    <w:link w:val="BodyText3Char"/>
    <w:rsid w:val="008E54F1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val="en-AU" w:eastAsia="ro-RO"/>
    </w:rPr>
  </w:style>
  <w:style w:type="character" w:customStyle="1" w:styleId="BodyText3Char">
    <w:name w:val="Body Text 3 Char"/>
    <w:basedOn w:val="DefaultParagraphFont"/>
    <w:link w:val="BodyText3"/>
    <w:rsid w:val="008E54F1"/>
    <w:rPr>
      <w:rFonts w:ascii="Arial" w:eastAsia="Times New Roman" w:hAnsi="Arial" w:cs="Times New Roman"/>
      <w:b/>
      <w:i/>
      <w:sz w:val="24"/>
      <w:szCs w:val="20"/>
      <w:lang w:val="en-AU" w:eastAsia="ro-RO"/>
    </w:rPr>
  </w:style>
  <w:style w:type="paragraph" w:customStyle="1" w:styleId="Default">
    <w:name w:val="Default"/>
    <w:rsid w:val="000B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D0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8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Cismas</dc:creator>
  <cp:lastModifiedBy>Manuela Cismas</cp:lastModifiedBy>
  <cp:revision>91</cp:revision>
  <dcterms:created xsi:type="dcterms:W3CDTF">2021-10-28T18:50:00Z</dcterms:created>
  <dcterms:modified xsi:type="dcterms:W3CDTF">2021-11-21T19:39:00Z</dcterms:modified>
</cp:coreProperties>
</file>